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_rels/document.xml.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Менеджеры учебного процесса</w:t>
      </w:r>
    </w:p>
    <w:p>
      <w:pPr>
        <w:pStyle w:val="Normal"/>
        <w:bidi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АНО ДПО «Техническая академия Росатома»</w:t>
      </w:r>
    </w:p>
    <w:p>
      <w:pPr>
        <w:pStyle w:val="Normal"/>
        <w:bidi w:val="0"/>
        <w:jc w:val="center"/>
        <w:rPr>
          <w:b/>
          <w:bCs/>
        </w:rPr>
      </w:pPr>
      <w:r>
        <w:rPr>
          <w:b/>
          <w:bCs/>
        </w:rPr>
      </w:r>
    </w:p>
    <w:tbl>
      <w:tblPr>
        <w:tblW w:w="9645" w:type="dxa"/>
        <w:jc w:val="start"/>
        <w:tblInd w:w="-5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2997"/>
        <w:gridCol w:w="1071"/>
        <w:gridCol w:w="2337"/>
        <w:gridCol w:w="3240"/>
      </w:tblGrid>
      <w:tr>
        <w:trPr>
          <w:tblHeader w:val="true"/>
        </w:trPr>
        <w:tc>
          <w:tcPr>
            <w:tcW w:w="29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user2"/>
              <w:bidi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Направление обучения</w:t>
            </w:r>
          </w:p>
        </w:tc>
        <w:tc>
          <w:tcPr>
            <w:tcW w:w="10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user2"/>
              <w:bidi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Коды групп</w:t>
            </w:r>
          </w:p>
        </w:tc>
        <w:tc>
          <w:tcPr>
            <w:tcW w:w="23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user2"/>
              <w:bidi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ФИО менеджера</w:t>
            </w:r>
          </w:p>
        </w:tc>
        <w:tc>
          <w:tcPr>
            <w:tcW w:w="3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user2"/>
              <w:bidi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e-mail, телефон</w:t>
            </w:r>
          </w:p>
        </w:tc>
      </w:tr>
      <w:tr>
        <w:trPr/>
        <w:tc>
          <w:tcPr>
            <w:tcW w:w="9645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user2"/>
              <w:bidi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Обнинск</w:t>
            </w:r>
          </w:p>
        </w:tc>
      </w:tr>
      <w:tr>
        <w:trPr/>
        <w:tc>
          <w:tcPr>
            <w:tcW w:w="2997" w:type="dxa"/>
            <w:vMerge w:val="restart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user2"/>
              <w:widowControl w:val="false"/>
              <w:suppressLineNumbers/>
              <w:bidi w:val="0"/>
              <w:jc w:val="start"/>
              <w:rPr/>
            </w:pPr>
            <w:r>
              <w:rPr/>
              <w:t>Бухгалтерский учет и финансово-экономический анализ</w:t>
            </w:r>
          </w:p>
        </w:tc>
        <w:tc>
          <w:tcPr>
            <w:tcW w:w="1071" w:type="dxa"/>
            <w:vMerge w:val="restart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user2"/>
              <w:bidi w:val="0"/>
              <w:jc w:val="center"/>
              <w:rPr/>
            </w:pPr>
            <w:r>
              <w:rPr/>
              <w:t>16.</w:t>
            </w:r>
          </w:p>
        </w:tc>
        <w:tc>
          <w:tcPr>
            <w:tcW w:w="233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PT Astra Serif" w:hAnsi="PT Astra Serif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ru-RU" w:eastAsia="en-US" w:bidi="ar-SA"/>
              </w:rPr>
              <w:t>Захарова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PT Astra Serif" w:hAnsi="PT Astra Serif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ru-RU" w:eastAsia="en-US" w:bidi="ar-SA"/>
              </w:rPr>
              <w:t>Марина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PT Astra Serif" w:hAnsi="PT Astra Serif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ru-RU" w:eastAsia="en-US" w:bidi="ar-SA"/>
              </w:rPr>
              <w:t>Владимировна</w:t>
            </w:r>
          </w:p>
        </w:tc>
        <w:tc>
          <w:tcPr>
            <w:tcW w:w="324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/>
            </w:pPr>
            <w:hyperlink r:id="rId2">
              <w:r>
                <w:rPr>
                  <w:rStyle w:val="Style9"/>
                  <w:rFonts w:eastAsia="Calibri" w:cs="Times New Roman" w:ascii="PT Astra Serif" w:hAnsi="PT Astra Serif"/>
                  <w:kern w:val="0"/>
                  <w:sz w:val="24"/>
                  <w:szCs w:val="24"/>
                  <w:lang w:val="ru-RU" w:eastAsia="en-US" w:bidi="ar-SA"/>
                </w:rPr>
                <w:t>MarVlZakharova@rosatom.ru</w:t>
              </w:r>
            </w:hyperlink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PT Astra Serif" w:hAnsi="PT Astra Serif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ru-RU" w:eastAsia="en-US" w:bidi="ar-SA"/>
              </w:rPr>
              <w:t>+7 (484) 392-91-72</w:t>
            </w:r>
          </w:p>
        </w:tc>
      </w:tr>
      <w:tr>
        <w:trPr/>
        <w:tc>
          <w:tcPr>
            <w:tcW w:w="2997" w:type="dxa"/>
            <w:vMerge w:val="continue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user2"/>
              <w:bidi w:val="0"/>
              <w:jc w:val="start"/>
              <w:rPr/>
            </w:pPr>
            <w:r>
              <w:rPr/>
            </w:r>
          </w:p>
        </w:tc>
        <w:tc>
          <w:tcPr>
            <w:tcW w:w="1071" w:type="dxa"/>
            <w:vMerge w:val="continue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user2"/>
              <w:bidi w:val="0"/>
              <w:jc w:val="center"/>
              <w:rPr/>
            </w:pPr>
            <w:r>
              <w:rPr/>
            </w:r>
          </w:p>
        </w:tc>
        <w:tc>
          <w:tcPr>
            <w:tcW w:w="233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PT Astra Serif" w:hAnsi="PT Astra Serif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ru-RU" w:eastAsia="en-US" w:bidi="ar-SA"/>
              </w:rPr>
              <w:t>Поповичева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PT Astra Serif" w:hAnsi="PT Astra Serif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ru-RU" w:eastAsia="en-US" w:bidi="ar-SA"/>
              </w:rPr>
              <w:t>Юлия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PT Astra Serif" w:hAnsi="PT Astra Serif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ru-RU" w:eastAsia="en-US" w:bidi="ar-SA"/>
              </w:rPr>
              <w:t>Сергеевна</w:t>
            </w:r>
          </w:p>
        </w:tc>
        <w:tc>
          <w:tcPr>
            <w:tcW w:w="324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/>
            </w:pPr>
            <w:hyperlink r:id="rId3">
              <w:r>
                <w:rPr>
                  <w:rStyle w:val="Style9"/>
                  <w:rFonts w:eastAsia="Calibri" w:cs="Times New Roman" w:ascii="PT Astra Serif" w:hAnsi="PT Astra Serif"/>
                  <w:kern w:val="0"/>
                  <w:sz w:val="24"/>
                  <w:szCs w:val="24"/>
                  <w:lang w:val="ru-RU" w:eastAsia="en-US" w:bidi="ar-SA"/>
                </w:rPr>
                <w:t>YSPopovicheva@rosatom.ru</w:t>
              </w:r>
            </w:hyperlink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PT Astra Serif" w:hAnsi="PT Astra Serif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ru-RU" w:eastAsia="en-US" w:bidi="ar-SA"/>
              </w:rPr>
              <w:t>+7 (484) 392-91-72</w:t>
            </w:r>
          </w:p>
        </w:tc>
      </w:tr>
      <w:tr>
        <w:trPr/>
        <w:tc>
          <w:tcPr>
            <w:tcW w:w="2997" w:type="dxa"/>
            <w:vMerge w:val="restart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user2"/>
              <w:widowControl w:val="false"/>
              <w:suppressLineNumbers/>
              <w:bidi w:val="0"/>
              <w:jc w:val="start"/>
              <w:rPr/>
            </w:pPr>
            <w:r>
              <w:rPr/>
              <w:t>Учет и контроль ЯМ, РВ и РАО, Метрология</w:t>
            </w:r>
          </w:p>
        </w:tc>
        <w:tc>
          <w:tcPr>
            <w:tcW w:w="1071" w:type="dxa"/>
            <w:vMerge w:val="restart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user2"/>
              <w:bidi w:val="0"/>
              <w:jc w:val="center"/>
              <w:rPr/>
            </w:pPr>
            <w:r>
              <w:rPr/>
              <w:t>121.</w:t>
            </w:r>
          </w:p>
        </w:tc>
        <w:tc>
          <w:tcPr>
            <w:tcW w:w="233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PT Astra Serif" w:hAnsi="PT Astra Serif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ru-RU" w:eastAsia="en-US" w:bidi="ar-SA"/>
              </w:rPr>
              <w:t>Кондакова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PT Astra Serif" w:hAnsi="PT Astra Serif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ru-RU" w:eastAsia="en-US" w:bidi="ar-SA"/>
              </w:rPr>
              <w:t>Анастасия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PT Astra Serif" w:hAnsi="PT Astra Serif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ru-RU" w:eastAsia="en-US" w:bidi="ar-SA"/>
              </w:rPr>
              <w:t>Александровна</w:t>
            </w:r>
          </w:p>
        </w:tc>
        <w:tc>
          <w:tcPr>
            <w:tcW w:w="324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PT Astra Serif" w:hAnsi="PT Astra Serif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ru-RU" w:eastAsia="en-US" w:bidi="ar-SA"/>
              </w:rPr>
              <w:t>AnAKondakova@rosatom.ru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PT Astra Serif" w:hAnsi="PT Astra Serif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ru-RU" w:eastAsia="en-US" w:bidi="ar-SA"/>
              </w:rPr>
              <w:t>+7(484) 392-91-75</w:t>
            </w:r>
          </w:p>
        </w:tc>
      </w:tr>
      <w:tr>
        <w:trPr/>
        <w:tc>
          <w:tcPr>
            <w:tcW w:w="2997" w:type="dxa"/>
            <w:vMerge w:val="continue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user2"/>
              <w:bidi w:val="0"/>
              <w:jc w:val="start"/>
              <w:rPr/>
            </w:pPr>
            <w:r>
              <w:rPr/>
            </w:r>
          </w:p>
        </w:tc>
        <w:tc>
          <w:tcPr>
            <w:tcW w:w="1071" w:type="dxa"/>
            <w:vMerge w:val="continue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user2"/>
              <w:bidi w:val="0"/>
              <w:jc w:val="center"/>
              <w:rPr/>
            </w:pPr>
            <w:r>
              <w:rPr/>
            </w:r>
          </w:p>
        </w:tc>
        <w:tc>
          <w:tcPr>
            <w:tcW w:w="233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PT Astra Serif" w:hAnsi="PT Astra Serif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ru-RU" w:eastAsia="en-US" w:bidi="ar-SA"/>
              </w:rPr>
              <w:t>Миклина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PT Astra Serif" w:hAnsi="PT Astra Serif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ru-RU" w:eastAsia="en-US" w:bidi="ar-SA"/>
              </w:rPr>
              <w:t>Варвара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PT Astra Serif" w:hAnsi="PT Astra Serif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ru-RU" w:eastAsia="en-US" w:bidi="ar-SA"/>
              </w:rPr>
              <w:t>Леонидовна</w:t>
            </w:r>
          </w:p>
        </w:tc>
        <w:tc>
          <w:tcPr>
            <w:tcW w:w="324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PT Astra Serif" w:hAnsi="PT Astra Serif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ru-RU" w:eastAsia="en-US" w:bidi="ar-SA"/>
              </w:rPr>
              <w:t>VLMiklina@rosatom.ru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PT Astra Serif" w:hAnsi="PT Astra Serif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ru-RU" w:eastAsia="en-US" w:bidi="ar-SA"/>
              </w:rPr>
              <w:t>+7(484) 392-91-75</w:t>
            </w:r>
          </w:p>
        </w:tc>
      </w:tr>
      <w:tr>
        <w:trPr/>
        <w:tc>
          <w:tcPr>
            <w:tcW w:w="2997" w:type="dxa"/>
            <w:vMerge w:val="restart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user2"/>
              <w:widowControl w:val="false"/>
              <w:suppressLineNumbers/>
              <w:bidi w:val="0"/>
              <w:jc w:val="start"/>
              <w:rPr/>
            </w:pPr>
            <w:r>
              <w:rPr/>
              <w:t>Культура безопасности, психология</w:t>
            </w:r>
          </w:p>
        </w:tc>
        <w:tc>
          <w:tcPr>
            <w:tcW w:w="1071" w:type="dxa"/>
            <w:vMerge w:val="restart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user2"/>
              <w:bidi w:val="0"/>
              <w:jc w:val="center"/>
              <w:rPr/>
            </w:pPr>
            <w:r>
              <w:rPr/>
              <w:t>112.</w:t>
            </w:r>
          </w:p>
          <w:p>
            <w:pPr>
              <w:pStyle w:val="user2"/>
              <w:bidi w:val="0"/>
              <w:jc w:val="center"/>
              <w:rPr/>
            </w:pPr>
            <w:r>
              <w:rPr/>
              <w:t>117.</w:t>
            </w:r>
          </w:p>
        </w:tc>
        <w:tc>
          <w:tcPr>
            <w:tcW w:w="233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PT Astra Serif" w:hAnsi="PT Astra Serif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ru-RU" w:eastAsia="en-US" w:bidi="ar-SA"/>
              </w:rPr>
              <w:t>Титова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PT Astra Serif" w:hAnsi="PT Astra Serif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ru-RU" w:eastAsia="en-US" w:bidi="ar-SA"/>
              </w:rPr>
              <w:t>Наталья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PT Astra Serif" w:hAnsi="PT Astra Serif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ru-RU" w:eastAsia="en-US" w:bidi="ar-SA"/>
              </w:rPr>
              <w:t>Юрьевна</w:t>
            </w:r>
          </w:p>
        </w:tc>
        <w:tc>
          <w:tcPr>
            <w:tcW w:w="324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/>
            </w:pPr>
            <w:hyperlink r:id="rId4">
              <w:r>
                <w:rPr>
                  <w:rStyle w:val="Style9"/>
                  <w:rFonts w:eastAsia="Calibri" w:cs="Times New Roman" w:ascii="PT Astra Serif" w:hAnsi="PT Astra Serif"/>
                  <w:kern w:val="0"/>
                  <w:sz w:val="24"/>
                  <w:szCs w:val="24"/>
                  <w:lang w:val="ru-RU" w:eastAsia="en-US" w:bidi="ar-SA"/>
                </w:rPr>
                <w:t>NaYTitova@rosatom.ru</w:t>
              </w:r>
            </w:hyperlink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PT Astra Serif" w:hAnsi="PT Astra Serif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ru-RU" w:eastAsia="en-US" w:bidi="ar-SA"/>
              </w:rPr>
              <w:t>+7(484) 392-88-38</w:t>
            </w:r>
          </w:p>
        </w:tc>
      </w:tr>
      <w:tr>
        <w:trPr/>
        <w:tc>
          <w:tcPr>
            <w:tcW w:w="2997" w:type="dxa"/>
            <w:vMerge w:val="continue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user2"/>
              <w:bidi w:val="0"/>
              <w:jc w:val="start"/>
              <w:rPr/>
            </w:pPr>
            <w:r>
              <w:rPr/>
            </w:r>
          </w:p>
        </w:tc>
        <w:tc>
          <w:tcPr>
            <w:tcW w:w="1071" w:type="dxa"/>
            <w:vMerge w:val="continue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user2"/>
              <w:bidi w:val="0"/>
              <w:jc w:val="center"/>
              <w:rPr/>
            </w:pPr>
            <w:r>
              <w:rPr/>
            </w:r>
          </w:p>
        </w:tc>
        <w:tc>
          <w:tcPr>
            <w:tcW w:w="233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PT Astra Serif" w:hAnsi="PT Astra Serif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ru-RU" w:eastAsia="en-US" w:bidi="ar-SA"/>
              </w:rPr>
              <w:t>Керемецкая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PT Astra Serif" w:hAnsi="PT Astra Serif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ru-RU" w:eastAsia="en-US" w:bidi="ar-SA"/>
              </w:rPr>
              <w:t>Юлия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PT Astra Serif" w:hAnsi="PT Astra Serif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ru-RU" w:eastAsia="en-US" w:bidi="ar-SA"/>
              </w:rPr>
              <w:t>Владимировна</w:t>
            </w:r>
          </w:p>
        </w:tc>
        <w:tc>
          <w:tcPr>
            <w:tcW w:w="324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/>
            </w:pPr>
            <w:hyperlink r:id="rId5">
              <w:r>
                <w:rPr>
                  <w:rStyle w:val="Style9"/>
                  <w:rFonts w:eastAsia="Calibri" w:cs="Times New Roman" w:ascii="PT Astra Serif" w:hAnsi="PT Astra Serif"/>
                  <w:kern w:val="0"/>
                  <w:sz w:val="24"/>
                  <w:szCs w:val="24"/>
                  <w:lang w:val="ru-RU" w:eastAsia="en-US" w:bidi="ar-SA"/>
                </w:rPr>
                <w:t>YVKeremetskaya@rosatom.ru</w:t>
              </w:r>
            </w:hyperlink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PT Astra Serif" w:hAnsi="PT Astra Serif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ru-RU" w:eastAsia="en-US" w:bidi="ar-SA"/>
              </w:rPr>
              <w:t>+7(484) 392-88-38</w:t>
            </w:r>
          </w:p>
        </w:tc>
      </w:tr>
      <w:tr>
        <w:trPr/>
        <w:tc>
          <w:tcPr>
            <w:tcW w:w="29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user2"/>
              <w:widowControl w:val="false"/>
              <w:suppressLineNumbers/>
              <w:bidi w:val="0"/>
              <w:jc w:val="start"/>
              <w:rPr/>
            </w:pPr>
            <w:r>
              <w:rPr/>
              <w:t>Эксплуатация АЭС, ТОиР</w:t>
            </w:r>
          </w:p>
        </w:tc>
        <w:tc>
          <w:tcPr>
            <w:tcW w:w="107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user2"/>
              <w:bidi w:val="0"/>
              <w:jc w:val="center"/>
              <w:rPr/>
            </w:pPr>
            <w:r>
              <w:rPr/>
              <w:t>112.</w:t>
            </w:r>
          </w:p>
        </w:tc>
        <w:tc>
          <w:tcPr>
            <w:tcW w:w="233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PT Astra Serif" w:hAnsi="PT Astra Serif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ru-RU" w:eastAsia="en-US" w:bidi="ar-SA"/>
              </w:rPr>
              <w:t>Богомолова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PT Astra Serif" w:hAnsi="PT Astra Serif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ru-RU" w:eastAsia="en-US" w:bidi="ar-SA"/>
              </w:rPr>
              <w:t xml:space="preserve">Ольга 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PT Astra Serif" w:hAnsi="PT Astra Serif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ru-RU" w:eastAsia="en-US" w:bidi="ar-SA"/>
              </w:rPr>
              <w:t>Анатольевна</w:t>
            </w:r>
          </w:p>
        </w:tc>
        <w:tc>
          <w:tcPr>
            <w:tcW w:w="324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/>
            </w:pPr>
            <w:hyperlink r:id="rId6">
              <w:r>
                <w:rPr>
                  <w:rStyle w:val="Style9"/>
                  <w:rFonts w:eastAsia="Calibri" w:cs="Times New Roman" w:ascii="PT Astra Serif" w:hAnsi="PT Astra Serif"/>
                  <w:kern w:val="0"/>
                  <w:sz w:val="24"/>
                  <w:szCs w:val="24"/>
                  <w:lang w:val="ru-RU" w:eastAsia="en-US" w:bidi="ar-SA"/>
                </w:rPr>
                <w:t>OABogomolova@rosatom.ru</w:t>
              </w:r>
            </w:hyperlink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PT Astra Serif" w:hAnsi="PT Astra Serif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ru-RU" w:eastAsia="en-US" w:bidi="ar-SA"/>
              </w:rPr>
              <w:t>+7(484) 392-91-53</w:t>
            </w:r>
          </w:p>
        </w:tc>
      </w:tr>
      <w:tr>
        <w:trPr/>
        <w:tc>
          <w:tcPr>
            <w:tcW w:w="2997" w:type="dxa"/>
            <w:vMerge w:val="restart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user2"/>
              <w:widowControl w:val="false"/>
              <w:suppressLineNumbers/>
              <w:bidi w:val="0"/>
              <w:jc w:val="start"/>
              <w:rPr/>
            </w:pPr>
            <w:r>
              <w:rPr/>
              <w:t>Управление качеством и техническое регулирование</w:t>
            </w:r>
          </w:p>
        </w:tc>
        <w:tc>
          <w:tcPr>
            <w:tcW w:w="1071" w:type="dxa"/>
            <w:vMerge w:val="restart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user2"/>
              <w:bidi w:val="0"/>
              <w:jc w:val="center"/>
              <w:rPr/>
            </w:pPr>
            <w:r>
              <w:rPr/>
              <w:t>116.</w:t>
            </w:r>
          </w:p>
        </w:tc>
        <w:tc>
          <w:tcPr>
            <w:tcW w:w="233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PT Astra Serif" w:hAnsi="PT Astra Serif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ru-RU" w:eastAsia="en-US" w:bidi="ar-SA"/>
              </w:rPr>
              <w:t>Исайчева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PT Astra Serif" w:hAnsi="PT Astra Serif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ru-RU" w:eastAsia="en-US" w:bidi="ar-SA"/>
              </w:rPr>
              <w:t>Екатерина Александровна</w:t>
            </w:r>
          </w:p>
        </w:tc>
        <w:tc>
          <w:tcPr>
            <w:tcW w:w="324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/>
            </w:pPr>
            <w:hyperlink r:id="rId7">
              <w:r>
                <w:rPr>
                  <w:rStyle w:val="Style9"/>
                  <w:rFonts w:eastAsia="Calibri" w:cs="Times New Roman" w:ascii="PT Astra Serif" w:hAnsi="PT Astra Serif"/>
                  <w:kern w:val="0"/>
                  <w:sz w:val="24"/>
                  <w:szCs w:val="24"/>
                  <w:lang w:val="ru-RU" w:eastAsia="en-US" w:bidi="ar-SA"/>
                </w:rPr>
                <w:t>EAIsaycheva@rosatom.ru</w:t>
              </w:r>
            </w:hyperlink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PT Astra Serif" w:hAnsi="PT Astra Serif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ru-RU" w:eastAsia="en-US" w:bidi="ar-SA"/>
              </w:rPr>
              <w:t>+7(484) 392-88-18</w:t>
            </w:r>
          </w:p>
        </w:tc>
      </w:tr>
      <w:tr>
        <w:trPr/>
        <w:tc>
          <w:tcPr>
            <w:tcW w:w="2997" w:type="dxa"/>
            <w:vMerge w:val="continue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user2"/>
              <w:bidi w:val="0"/>
              <w:jc w:val="start"/>
              <w:rPr/>
            </w:pPr>
            <w:r>
              <w:rPr/>
            </w:r>
          </w:p>
        </w:tc>
        <w:tc>
          <w:tcPr>
            <w:tcW w:w="1071" w:type="dxa"/>
            <w:vMerge w:val="continue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user2"/>
              <w:bidi w:val="0"/>
              <w:jc w:val="center"/>
              <w:rPr/>
            </w:pPr>
            <w:r>
              <w:rPr/>
            </w:r>
          </w:p>
        </w:tc>
        <w:tc>
          <w:tcPr>
            <w:tcW w:w="233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PT Astra Serif" w:hAnsi="PT Astra Serif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ru-RU" w:eastAsia="en-US" w:bidi="ar-SA"/>
              </w:rPr>
              <w:t>Головлёва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PT Astra Serif" w:hAnsi="PT Astra Serif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ru-RU" w:eastAsia="en-US" w:bidi="ar-SA"/>
              </w:rPr>
              <w:t>Дарья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PT Astra Serif" w:hAnsi="PT Astra Serif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ru-RU" w:eastAsia="en-US" w:bidi="ar-SA"/>
              </w:rPr>
              <w:t>Сергеевна</w:t>
            </w:r>
          </w:p>
        </w:tc>
        <w:tc>
          <w:tcPr>
            <w:tcW w:w="324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/>
            </w:pPr>
            <w:hyperlink r:id="rId8">
              <w:r>
                <w:rPr>
                  <w:rStyle w:val="Style9"/>
                  <w:rFonts w:eastAsia="Calibri" w:cs="Times New Roman" w:ascii="PT Astra Serif" w:hAnsi="PT Astra Serif"/>
                  <w:kern w:val="0"/>
                  <w:sz w:val="24"/>
                  <w:szCs w:val="24"/>
                  <w:lang w:val="ru-RU" w:eastAsia="en-US" w:bidi="ar-SA"/>
                </w:rPr>
                <w:t>DSGolovleva@rosatom.ru</w:t>
              </w:r>
            </w:hyperlink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PT Astra Serif" w:hAnsi="PT Astra Serif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ru-RU" w:eastAsia="en-US" w:bidi="ar-SA"/>
              </w:rPr>
              <w:t>+7(484) 392-90-20</w:t>
            </w:r>
          </w:p>
        </w:tc>
      </w:tr>
      <w:tr>
        <w:trPr/>
        <w:tc>
          <w:tcPr>
            <w:tcW w:w="29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user2"/>
              <w:bidi w:val="0"/>
              <w:jc w:val="start"/>
              <w:rPr/>
            </w:pPr>
            <w:r>
              <w:rPr/>
              <w:t>ЯОК</w:t>
            </w:r>
          </w:p>
        </w:tc>
        <w:tc>
          <w:tcPr>
            <w:tcW w:w="107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user2"/>
              <w:bidi w:val="0"/>
              <w:jc w:val="center"/>
              <w:rPr/>
            </w:pPr>
            <w:r>
              <w:rPr/>
              <w:t>120.</w:t>
            </w:r>
          </w:p>
        </w:tc>
        <w:tc>
          <w:tcPr>
            <w:tcW w:w="233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PT Astra Serif" w:hAnsi="PT Astra Serif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ru-RU" w:eastAsia="en-US" w:bidi="ar-SA"/>
              </w:rPr>
              <w:t>Дудина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PT Astra Serif" w:hAnsi="PT Astra Serif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ru-RU" w:eastAsia="en-US" w:bidi="ar-SA"/>
              </w:rPr>
              <w:t>Татьяна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PT Astra Serif" w:hAnsi="PT Astra Serif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ru-RU" w:eastAsia="en-US" w:bidi="ar-SA"/>
              </w:rPr>
              <w:t>Викторовна</w:t>
            </w:r>
          </w:p>
        </w:tc>
        <w:tc>
          <w:tcPr>
            <w:tcW w:w="324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/>
            </w:pPr>
            <w:hyperlink r:id="rId9">
              <w:r>
                <w:rPr>
                  <w:rStyle w:val="Style9"/>
                  <w:rFonts w:eastAsia="Calibri" w:cs="Times New Roman" w:ascii="PT Astra Serif" w:hAnsi="PT Astra Serif"/>
                  <w:kern w:val="0"/>
                  <w:sz w:val="24"/>
                  <w:szCs w:val="24"/>
                  <w:lang w:val="ru-RU" w:eastAsia="en-US" w:bidi="ar-SA"/>
                </w:rPr>
                <w:t>TViDudina@rosatom.ru</w:t>
              </w:r>
            </w:hyperlink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PT Astra Serif" w:hAnsi="PT Astra Serif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ru-RU" w:eastAsia="en-US" w:bidi="ar-SA"/>
              </w:rPr>
              <w:t>+7(484) 392-91-23</w:t>
            </w:r>
          </w:p>
        </w:tc>
      </w:tr>
      <w:tr>
        <w:trPr/>
        <w:tc>
          <w:tcPr>
            <w:tcW w:w="29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user2"/>
              <w:widowControl w:val="false"/>
              <w:suppressLineNumbers/>
              <w:bidi w:val="0"/>
              <w:jc w:val="start"/>
              <w:rPr/>
            </w:pPr>
            <w:r>
              <w:rPr/>
              <w:t>Ядерная и радиационная безопасность</w:t>
            </w:r>
          </w:p>
        </w:tc>
        <w:tc>
          <w:tcPr>
            <w:tcW w:w="107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user2"/>
              <w:bidi w:val="0"/>
              <w:jc w:val="center"/>
              <w:rPr/>
            </w:pPr>
            <w:r>
              <w:rPr/>
              <w:t>121.</w:t>
            </w:r>
          </w:p>
        </w:tc>
        <w:tc>
          <w:tcPr>
            <w:tcW w:w="233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PT Astra Serif" w:hAnsi="PT Astra Serif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ru-RU" w:eastAsia="en-US" w:bidi="ar-SA"/>
              </w:rPr>
              <w:t>Кидалова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PT Astra Serif" w:hAnsi="PT Astra Serif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ru-RU" w:eastAsia="en-US" w:bidi="ar-SA"/>
              </w:rPr>
              <w:t>Наталья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PT Astra Serif" w:hAnsi="PT Astra Serif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ru-RU" w:eastAsia="en-US" w:bidi="ar-SA"/>
              </w:rPr>
              <w:t>Павловна</w:t>
            </w:r>
          </w:p>
        </w:tc>
        <w:tc>
          <w:tcPr>
            <w:tcW w:w="324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/>
            </w:pPr>
            <w:hyperlink r:id="rId10">
              <w:r>
                <w:rPr>
                  <w:rStyle w:val="Style9"/>
                  <w:rFonts w:eastAsia="Calibri" w:cs="Times New Roman" w:ascii="PT Astra Serif" w:hAnsi="PT Astra Serif"/>
                  <w:kern w:val="0"/>
                  <w:sz w:val="24"/>
                  <w:szCs w:val="24"/>
                  <w:lang w:val="ru-RU" w:eastAsia="en-US" w:bidi="ar-SA"/>
                </w:rPr>
                <w:t>NPKidalova@rosatom.ru</w:t>
              </w:r>
            </w:hyperlink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PT Astra Serif" w:hAnsi="PT Astra Serif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ru-RU" w:eastAsia="en-US" w:bidi="ar-SA"/>
              </w:rPr>
              <w:t>+7(484) 392-91-75</w:t>
            </w:r>
          </w:p>
        </w:tc>
      </w:tr>
      <w:tr>
        <w:trPr>
          <w:trHeight w:val="1047" w:hRule="atLeast"/>
        </w:trPr>
        <w:tc>
          <w:tcPr>
            <w:tcW w:w="2997" w:type="dxa"/>
            <w:vMerge w:val="restart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user2"/>
              <w:widowControl w:val="false"/>
              <w:suppressLineNumbers/>
              <w:bidi w:val="0"/>
              <w:jc w:val="start"/>
              <w:rPr/>
            </w:pPr>
            <w:r>
              <w:rPr/>
              <w:t>Экологическая безопасность. Промышленная безопасность. Энергетическая безопасность. Безопасность ОИАЭ</w:t>
            </w:r>
          </w:p>
        </w:tc>
        <w:tc>
          <w:tcPr>
            <w:tcW w:w="1071" w:type="dxa"/>
            <w:vMerge w:val="restart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user2"/>
              <w:bidi w:val="0"/>
              <w:jc w:val="center"/>
              <w:rPr/>
            </w:pPr>
            <w:r>
              <w:rPr/>
              <w:t>122.</w:t>
            </w:r>
          </w:p>
        </w:tc>
        <w:tc>
          <w:tcPr>
            <w:tcW w:w="233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PT Astra Serif" w:hAnsi="PT Astra Serif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ru-RU" w:eastAsia="en-US" w:bidi="ar-SA"/>
              </w:rPr>
              <w:t>Зверева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PT Astra Serif" w:hAnsi="PT Astra Serif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ru-RU" w:eastAsia="en-US" w:bidi="ar-SA"/>
              </w:rPr>
              <w:t>Татьяна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PT Astra Serif" w:hAnsi="PT Astra Serif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ru-RU" w:eastAsia="en-US" w:bidi="ar-SA"/>
              </w:rPr>
              <w:t>Сергеевна</w:t>
            </w:r>
          </w:p>
        </w:tc>
        <w:tc>
          <w:tcPr>
            <w:tcW w:w="324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Calibri" w:hAnsi="Calibri" w:eastAsia="Calibri"/>
              </w:rPr>
            </w:pPr>
            <w:hyperlink r:id="rId11">
              <w:r>
                <w:rPr>
                  <w:rStyle w:val="Style9"/>
                  <w:rFonts w:eastAsia="Calibri" w:cs="Times New Roman" w:ascii="PT Astra Serif" w:hAnsi="PT Astra Serif"/>
                  <w:kern w:val="0"/>
                  <w:sz w:val="24"/>
                  <w:szCs w:val="24"/>
                  <w:lang w:val="ru-RU" w:eastAsia="en-US" w:bidi="ar-SA"/>
                </w:rPr>
                <w:t>TSZvereva@rosatom.ru</w:t>
              </w:r>
            </w:hyperlink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ru-RU" w:eastAsia="en-US" w:bidi="ar-SA"/>
              </w:rPr>
              <w:t>+7(484) 392</w:t>
            </w: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en-US" w:eastAsia="en-US" w:bidi="ar-SA"/>
              </w:rPr>
              <w:t>-</w:t>
            </w: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ru-RU" w:eastAsia="en-US" w:bidi="ar-SA"/>
              </w:rPr>
              <w:t>90</w:t>
            </w: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en-US" w:eastAsia="en-US" w:bidi="ar-SA"/>
              </w:rPr>
              <w:t>-</w:t>
            </w: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ru-RU" w:eastAsia="en-US" w:bidi="ar-SA"/>
              </w:rPr>
              <w:t>20</w:t>
            </w:r>
          </w:p>
        </w:tc>
      </w:tr>
      <w:tr>
        <w:trPr/>
        <w:tc>
          <w:tcPr>
            <w:tcW w:w="2997" w:type="dxa"/>
            <w:vMerge w:val="continue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user2"/>
              <w:bidi w:val="0"/>
              <w:jc w:val="start"/>
              <w:rPr/>
            </w:pPr>
            <w:r>
              <w:rPr/>
            </w:r>
          </w:p>
        </w:tc>
        <w:tc>
          <w:tcPr>
            <w:tcW w:w="1071" w:type="dxa"/>
            <w:vMerge w:val="continue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user2"/>
              <w:bidi w:val="0"/>
              <w:jc w:val="center"/>
              <w:rPr/>
            </w:pPr>
            <w:r>
              <w:rPr/>
            </w:r>
          </w:p>
        </w:tc>
        <w:tc>
          <w:tcPr>
            <w:tcW w:w="233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PT Astra Serif" w:hAnsi="PT Astra Serif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ru-RU" w:eastAsia="en-US" w:bidi="ar-SA"/>
              </w:rPr>
              <w:t>Маркевич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PT Astra Serif" w:hAnsi="PT Astra Serif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ru-RU" w:eastAsia="en-US" w:bidi="ar-SA"/>
              </w:rPr>
              <w:t>Мария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PT Astra Serif" w:hAnsi="PT Astra Serif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ru-RU" w:eastAsia="en-US" w:bidi="ar-SA"/>
              </w:rPr>
              <w:t>Александровна</w:t>
            </w:r>
          </w:p>
        </w:tc>
        <w:tc>
          <w:tcPr>
            <w:tcW w:w="324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Calibri" w:hAnsi="Calibri" w:eastAsia="Calibri"/>
              </w:rPr>
            </w:pPr>
            <w:hyperlink r:id="rId12">
              <w:r>
                <w:rPr>
                  <w:rStyle w:val="Style9"/>
                  <w:rFonts w:eastAsia="Calibri" w:cs="Times New Roman" w:ascii="PT Astra Serif" w:hAnsi="PT Astra Serif"/>
                  <w:kern w:val="0"/>
                  <w:sz w:val="24"/>
                  <w:szCs w:val="24"/>
                  <w:lang w:val="ru-RU" w:eastAsia="en-US" w:bidi="ar-SA"/>
                </w:rPr>
                <w:t>MAMarkevich@rosatom.ru</w:t>
              </w:r>
            </w:hyperlink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ru-RU" w:eastAsia="en-US" w:bidi="ar-SA"/>
              </w:rPr>
              <w:t>+7(484)</w:t>
            </w: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ru-RU" w:eastAsia="en-US" w:bidi="ar-SA"/>
              </w:rPr>
              <w:t>392</w:t>
            </w: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en-US" w:eastAsia="en-US" w:bidi="ar-SA"/>
              </w:rPr>
              <w:t>-</w:t>
            </w: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ru-RU" w:eastAsia="en-US" w:bidi="ar-SA"/>
              </w:rPr>
              <w:t>91</w:t>
            </w: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en-US" w:eastAsia="en-US" w:bidi="ar-SA"/>
              </w:rPr>
              <w:t>-</w:t>
            </w: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ru-RU" w:eastAsia="en-US" w:bidi="ar-SA"/>
              </w:rPr>
              <w:t>32</w:t>
            </w:r>
          </w:p>
        </w:tc>
      </w:tr>
      <w:tr>
        <w:trPr>
          <w:trHeight w:val="810" w:hRule="atLeast"/>
        </w:trPr>
        <w:tc>
          <w:tcPr>
            <w:tcW w:w="2997" w:type="dxa"/>
            <w:vMerge w:val="restart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user2"/>
              <w:widowControl w:val="false"/>
              <w:suppressLineNumbers/>
              <w:bidi w:val="0"/>
              <w:jc w:val="start"/>
              <w:rPr/>
            </w:pPr>
            <w:r>
              <w:rPr/>
              <w:t>Охрана труда</w:t>
            </w:r>
          </w:p>
        </w:tc>
        <w:tc>
          <w:tcPr>
            <w:tcW w:w="1071" w:type="dxa"/>
            <w:vMerge w:val="restart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user2"/>
              <w:bidi w:val="0"/>
              <w:jc w:val="center"/>
              <w:rPr/>
            </w:pPr>
            <w:r>
              <w:rPr/>
              <w:t>123.</w:t>
            </w:r>
          </w:p>
        </w:tc>
        <w:tc>
          <w:tcPr>
            <w:tcW w:w="233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PT Astra Serif" w:hAnsi="PT Astra Serif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ru-RU" w:eastAsia="en-US" w:bidi="ar-SA"/>
              </w:rPr>
              <w:t>Назаровская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PT Astra Serif" w:hAnsi="PT Astra Serif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ru-RU" w:eastAsia="en-US" w:bidi="ar-SA"/>
              </w:rPr>
              <w:t xml:space="preserve">Ирина 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PT Astra Serif" w:hAnsi="PT Astra Serif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ru-RU" w:eastAsia="en-US" w:bidi="ar-SA"/>
              </w:rPr>
              <w:t>Викторовна</w:t>
            </w:r>
          </w:p>
        </w:tc>
        <w:tc>
          <w:tcPr>
            <w:tcW w:w="324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Calibri" w:hAnsi="Calibri" w:eastAsia="Calibri"/>
              </w:rPr>
            </w:pPr>
            <w:hyperlink r:id="rId13">
              <w:r>
                <w:rPr>
                  <w:rStyle w:val="Style9"/>
                  <w:rFonts w:eastAsia="Calibri" w:cs="Times New Roman" w:ascii="PT Astra Serif" w:hAnsi="PT Astra Serif"/>
                  <w:kern w:val="0"/>
                  <w:sz w:val="24"/>
                  <w:szCs w:val="24"/>
                  <w:lang w:val="ru-RU" w:eastAsia="en-US" w:bidi="ar-SA"/>
                </w:rPr>
                <w:t>IVNazarovskaya@rosatom.ru</w:t>
              </w:r>
            </w:hyperlink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PT Astra Serif" w:hAnsi="PT Astra Serif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ru-RU" w:eastAsia="en-US" w:bidi="ar-SA"/>
              </w:rPr>
              <w:t>+7(484)</w:t>
            </w: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ru-RU" w:eastAsia="en-US" w:bidi="ar-SA"/>
              </w:rPr>
              <w:t>392</w:t>
            </w: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en-US" w:eastAsia="en-US" w:bidi="ar-SA"/>
              </w:rPr>
              <w:t>-</w:t>
            </w: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ru-RU" w:eastAsia="en-US" w:bidi="ar-SA"/>
              </w:rPr>
              <w:t>91</w:t>
            </w: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en-US" w:eastAsia="en-US" w:bidi="ar-SA"/>
              </w:rPr>
              <w:t>-</w:t>
            </w: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ru-RU" w:eastAsia="en-US" w:bidi="ar-SA"/>
              </w:rPr>
              <w:t>36</w:t>
            </w:r>
          </w:p>
        </w:tc>
      </w:tr>
      <w:tr>
        <w:trPr/>
        <w:tc>
          <w:tcPr>
            <w:tcW w:w="2997" w:type="dxa"/>
            <w:vMerge w:val="continue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user2"/>
              <w:bidi w:val="0"/>
              <w:jc w:val="start"/>
              <w:rPr/>
            </w:pPr>
            <w:r>
              <w:rPr/>
            </w:r>
          </w:p>
        </w:tc>
        <w:tc>
          <w:tcPr>
            <w:tcW w:w="1071" w:type="dxa"/>
            <w:vMerge w:val="continue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user2"/>
              <w:bidi w:val="0"/>
              <w:jc w:val="center"/>
              <w:rPr/>
            </w:pPr>
            <w:r>
              <w:rPr/>
            </w:r>
          </w:p>
        </w:tc>
        <w:tc>
          <w:tcPr>
            <w:tcW w:w="233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PT Astra Serif" w:hAnsi="PT Astra Serif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ru-RU" w:eastAsia="en-US" w:bidi="ar-SA"/>
              </w:rPr>
              <w:t>Анисимова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PT Astra Serif" w:hAnsi="PT Astra Serif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ru-RU" w:eastAsia="en-US" w:bidi="ar-SA"/>
              </w:rPr>
              <w:t>Наталья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PT Astra Serif" w:hAnsi="PT Astra Serif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ru-RU" w:eastAsia="en-US" w:bidi="ar-SA"/>
              </w:rPr>
              <w:t>Викторовна</w:t>
            </w:r>
          </w:p>
        </w:tc>
        <w:tc>
          <w:tcPr>
            <w:tcW w:w="324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Calibri" w:hAnsi="Calibri" w:eastAsia="Calibri"/>
              </w:rPr>
            </w:pPr>
            <w:hyperlink r:id="rId14">
              <w:r>
                <w:rPr>
                  <w:rStyle w:val="Style9"/>
                  <w:rFonts w:eastAsia="Calibri" w:cs="Times New Roman" w:ascii="PT Astra Serif" w:hAnsi="PT Astra Serif"/>
                  <w:kern w:val="0"/>
                  <w:sz w:val="24"/>
                  <w:szCs w:val="24"/>
                  <w:lang w:val="ru-RU" w:eastAsia="en-US" w:bidi="ar-SA"/>
                </w:rPr>
                <w:t>NaVAnisimova@rosatom.ru</w:t>
              </w:r>
            </w:hyperlink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PT Astra Serif" w:hAnsi="PT Astra Serif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ru-RU" w:eastAsia="en-US" w:bidi="ar-SA"/>
              </w:rPr>
              <w:t>+7(484)</w:t>
            </w: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ru-RU" w:eastAsia="en-US" w:bidi="ar-SA"/>
              </w:rPr>
              <w:t>392</w:t>
            </w: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en-US" w:eastAsia="en-US" w:bidi="ar-SA"/>
              </w:rPr>
              <w:t>-</w:t>
            </w: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ru-RU" w:eastAsia="en-US" w:bidi="ar-SA"/>
              </w:rPr>
              <w:t>91</w:t>
            </w: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en-US" w:eastAsia="en-US" w:bidi="ar-SA"/>
              </w:rPr>
              <w:t>-</w:t>
            </w: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ru-RU" w:eastAsia="en-US" w:bidi="ar-SA"/>
              </w:rPr>
              <w:t>36</w:t>
            </w:r>
          </w:p>
        </w:tc>
      </w:tr>
      <w:tr>
        <w:trPr/>
        <w:tc>
          <w:tcPr>
            <w:tcW w:w="2997" w:type="dxa"/>
            <w:vMerge w:val="restart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user2"/>
              <w:widowControl w:val="false"/>
              <w:suppressLineNumbers/>
              <w:bidi w:val="0"/>
              <w:jc w:val="start"/>
              <w:rPr/>
            </w:pPr>
            <w:r>
              <w:rPr/>
              <w:t>Защита государственной тайны. Архивное дело.</w:t>
            </w:r>
          </w:p>
          <w:p>
            <w:pPr>
              <w:pStyle w:val="user2"/>
              <w:widowControl w:val="false"/>
              <w:suppressLineNumbers/>
              <w:bidi w:val="0"/>
              <w:jc w:val="start"/>
              <w:rPr/>
            </w:pPr>
            <w:r>
              <w:rPr/>
              <w:t>Шифровальная работа</w:t>
            </w:r>
          </w:p>
        </w:tc>
        <w:tc>
          <w:tcPr>
            <w:tcW w:w="1071" w:type="dxa"/>
            <w:vMerge w:val="restart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user2"/>
              <w:bidi w:val="0"/>
              <w:jc w:val="center"/>
              <w:rPr/>
            </w:pPr>
            <w:r>
              <w:rPr/>
              <w:t>131.</w:t>
            </w:r>
          </w:p>
        </w:tc>
        <w:tc>
          <w:tcPr>
            <w:tcW w:w="233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PT Astra Serif" w:hAnsi="PT Astra Serif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ru-RU" w:eastAsia="en-US" w:bidi="ar-SA"/>
              </w:rPr>
              <w:t>Савосина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PT Astra Serif" w:hAnsi="PT Astra Serif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ru-RU" w:eastAsia="en-US" w:bidi="ar-SA"/>
              </w:rPr>
              <w:t>Татьяна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PT Astra Serif" w:hAnsi="PT Astra Serif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ru-RU" w:eastAsia="en-US" w:bidi="ar-SA"/>
              </w:rPr>
              <w:t>Баррикадовна</w:t>
            </w:r>
          </w:p>
        </w:tc>
        <w:tc>
          <w:tcPr>
            <w:tcW w:w="324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Calibri" w:hAnsi="Calibri" w:eastAsia="Calibri"/>
              </w:rPr>
            </w:pPr>
            <w:hyperlink r:id="rId15">
              <w:r>
                <w:rPr>
                  <w:rStyle w:val="Style9"/>
                  <w:rFonts w:eastAsia="Calibri" w:cs="Times New Roman" w:ascii="PT Astra Serif" w:hAnsi="PT Astra Serif"/>
                  <w:kern w:val="0"/>
                  <w:sz w:val="24"/>
                  <w:szCs w:val="24"/>
                  <w:lang w:val="en-US" w:eastAsia="en-US" w:bidi="ar-SA"/>
                </w:rPr>
                <w:t>TBSavosina@rosatom.ru</w:t>
              </w:r>
            </w:hyperlink>
          </w:p>
          <w:p>
            <w:pPr>
              <w:pStyle w:val="Normal"/>
              <w:widowControl w:val="false"/>
              <w:suppressAutoHyphens w:val="true"/>
              <w:bidi w:val="0"/>
              <w:spacing w:before="0" w:after="200"/>
              <w:jc w:val="start"/>
              <w:rPr>
                <w:rFonts w:ascii="PT Astra Serif" w:hAnsi="PT Astra Serif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ru-RU" w:eastAsia="en-US" w:bidi="ar-SA"/>
              </w:rPr>
              <w:t>+7(484) 392</w:t>
            </w: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en-US" w:eastAsia="en-US" w:bidi="ar-SA"/>
              </w:rPr>
              <w:t>-</w:t>
            </w: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ru-RU" w:eastAsia="en-US" w:bidi="ar-SA"/>
              </w:rPr>
              <w:t>9</w:t>
            </w: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ru-RU" w:eastAsia="en-US" w:bidi="ar-SA"/>
              </w:rPr>
              <w:t>0</w:t>
            </w: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en-US" w:eastAsia="en-US" w:bidi="ar-SA"/>
              </w:rPr>
              <w:t>-</w:t>
            </w: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ru-RU" w:eastAsia="en-US" w:bidi="ar-SA"/>
              </w:rPr>
              <w:t>8</w:t>
            </w: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2997" w:type="dxa"/>
            <w:vMerge w:val="continue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user2"/>
              <w:bidi w:val="0"/>
              <w:jc w:val="start"/>
              <w:rPr/>
            </w:pPr>
            <w:r>
              <w:rPr/>
            </w:r>
          </w:p>
        </w:tc>
        <w:tc>
          <w:tcPr>
            <w:tcW w:w="1071" w:type="dxa"/>
            <w:vMerge w:val="continue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user2"/>
              <w:bidi w:val="0"/>
              <w:jc w:val="center"/>
              <w:rPr/>
            </w:pPr>
            <w:r>
              <w:rPr/>
            </w:r>
          </w:p>
        </w:tc>
        <w:tc>
          <w:tcPr>
            <w:tcW w:w="233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361" w:leader="none"/>
              </w:tabs>
              <w:suppressAutoHyphens w:val="true"/>
              <w:bidi w:val="0"/>
              <w:spacing w:lineRule="auto" w:line="240" w:before="0" w:after="0"/>
              <w:jc w:val="start"/>
              <w:rPr>
                <w:rFonts w:ascii="PT Astra Serif" w:hAnsi="PT Astra Serif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ru-RU" w:eastAsia="en-US" w:bidi="ar-SA"/>
              </w:rPr>
              <w:t>Шкута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361" w:leader="none"/>
              </w:tabs>
              <w:suppressAutoHyphens w:val="true"/>
              <w:bidi w:val="0"/>
              <w:spacing w:lineRule="auto" w:line="240" w:before="0" w:after="0"/>
              <w:jc w:val="start"/>
              <w:rPr>
                <w:rFonts w:ascii="PT Astra Serif" w:hAnsi="PT Astra Serif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ru-RU" w:eastAsia="en-US" w:bidi="ar-SA"/>
              </w:rPr>
              <w:t>Ольга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361" w:leader="none"/>
              </w:tabs>
              <w:suppressAutoHyphens w:val="true"/>
              <w:bidi w:val="0"/>
              <w:spacing w:lineRule="auto" w:line="240" w:before="0" w:after="0"/>
              <w:jc w:val="start"/>
              <w:rPr>
                <w:rFonts w:ascii="PT Astra Serif" w:hAnsi="PT Astra Serif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ru-RU" w:eastAsia="en-US" w:bidi="ar-SA"/>
              </w:rPr>
              <w:t>Юрьевна</w:t>
            </w:r>
          </w:p>
        </w:tc>
        <w:tc>
          <w:tcPr>
            <w:tcW w:w="324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PT Astra Serif" w:hAnsi="PT Astra Serif" w:eastAsia="Calibri" w:cs="Times New Roman"/>
                <w:sz w:val="24"/>
                <w:szCs w:val="24"/>
              </w:rPr>
            </w:pPr>
            <w:hyperlink r:id="rId16">
              <w:r>
                <w:rPr>
                  <w:rStyle w:val="Style9"/>
                  <w:rFonts w:eastAsia="Calibri" w:cs="Times New Roman" w:ascii="PT Astra Serif" w:hAnsi="PT Astra Serif"/>
                  <w:color w:val="000000"/>
                  <w:kern w:val="0"/>
                  <w:sz w:val="24"/>
                  <w:szCs w:val="24"/>
                  <w:lang w:val="en-US" w:eastAsia="en-US" w:bidi="ar-SA"/>
                </w:rPr>
                <w:t>OYShkuta@rosatom.ru</w:t>
              </w:r>
            </w:hyperlink>
          </w:p>
          <w:p>
            <w:pPr>
              <w:pStyle w:val="Normal"/>
              <w:widowControl w:val="false"/>
              <w:tabs>
                <w:tab w:val="clear" w:pos="709"/>
                <w:tab w:val="left" w:pos="361" w:leader="none"/>
              </w:tabs>
              <w:suppressAutoHyphens w:val="true"/>
              <w:bidi w:val="0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ru-RU" w:eastAsia="en-US" w:bidi="ar-SA"/>
              </w:rPr>
              <w:t>+7 (</w:t>
            </w:r>
            <w:r>
              <w:rPr>
                <w:rFonts w:eastAsia="Calibri" w:cs="Times New Roman" w:ascii="PT Astra Serif" w:hAnsi="PT Astra Serif"/>
                <w:color w:val="000000"/>
                <w:kern w:val="0"/>
                <w:sz w:val="24"/>
                <w:szCs w:val="24"/>
                <w:lang w:val="ru-RU" w:eastAsia="en-US" w:bidi="ar-SA"/>
              </w:rPr>
              <w:t>484) 39</w:t>
            </w:r>
            <w:r>
              <w:rPr>
                <w:rFonts w:eastAsia="Calibri" w:cs="Times New Roman" w:ascii="PT Astra Serif" w:hAnsi="PT Astra Serif"/>
                <w:color w:val="000000"/>
                <w:kern w:val="0"/>
                <w:sz w:val="24"/>
                <w:szCs w:val="24"/>
                <w:lang w:val="en-US" w:eastAsia="en-US" w:bidi="ar-SA"/>
              </w:rPr>
              <w:t>6-</w:t>
            </w:r>
            <w:r>
              <w:rPr>
                <w:rFonts w:eastAsia="Calibri" w:cs="Times New Roman" w:ascii="PT Astra Serif" w:hAnsi="PT Astra Serif"/>
                <w:color w:val="000000"/>
                <w:kern w:val="0"/>
                <w:sz w:val="24"/>
                <w:szCs w:val="24"/>
                <w:lang w:val="ru-RU" w:eastAsia="en-US" w:bidi="ar-SA"/>
              </w:rPr>
              <w:t>8</w:t>
            </w:r>
            <w:r>
              <w:rPr>
                <w:rFonts w:eastAsia="Calibri" w:cs="Times New Roman" w:ascii="PT Astra Serif" w:hAnsi="PT Astra Serif"/>
                <w:color w:val="000000"/>
                <w:kern w:val="0"/>
                <w:sz w:val="24"/>
                <w:szCs w:val="24"/>
                <w:lang w:val="en-US" w:eastAsia="en-US" w:bidi="ar-SA"/>
              </w:rPr>
              <w:t>2-22</w:t>
            </w:r>
          </w:p>
        </w:tc>
      </w:tr>
      <w:tr>
        <w:trPr/>
        <w:tc>
          <w:tcPr>
            <w:tcW w:w="2997" w:type="dxa"/>
            <w:vMerge w:val="restart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user2"/>
              <w:widowControl w:val="false"/>
              <w:suppressLineNumbers/>
              <w:bidi w:val="0"/>
              <w:jc w:val="start"/>
              <w:rPr/>
            </w:pPr>
            <w:r>
              <w:rPr/>
              <w:t>Противодействие незаконному обороту ядерных материалов</w:t>
            </w:r>
          </w:p>
        </w:tc>
        <w:tc>
          <w:tcPr>
            <w:tcW w:w="1071" w:type="dxa"/>
            <w:vMerge w:val="restart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user2"/>
              <w:bidi w:val="0"/>
              <w:jc w:val="center"/>
              <w:rPr/>
            </w:pPr>
            <w:r>
              <w:rPr/>
              <w:t>132.</w:t>
            </w:r>
          </w:p>
        </w:tc>
        <w:tc>
          <w:tcPr>
            <w:tcW w:w="233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ru-RU" w:eastAsia="en-US" w:bidi="ar-SA"/>
              </w:rPr>
              <w:t>Фетисова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ru-RU" w:eastAsia="en-US" w:bidi="ar-SA"/>
              </w:rPr>
              <w:t>Екатерина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ru-RU" w:eastAsia="en-US" w:bidi="ar-SA"/>
              </w:rPr>
              <w:t>Валерьевна</w:t>
            </w:r>
          </w:p>
        </w:tc>
        <w:tc>
          <w:tcPr>
            <w:tcW w:w="324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en-US" w:eastAsia="en-US" w:bidi="ar-SA"/>
              </w:rPr>
              <w:t>EkVFetisova@rosatom.ru +7(484) 392-91-62</w:t>
            </w:r>
          </w:p>
        </w:tc>
      </w:tr>
      <w:tr>
        <w:trPr/>
        <w:tc>
          <w:tcPr>
            <w:tcW w:w="2997" w:type="dxa"/>
            <w:vMerge w:val="continue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user2"/>
              <w:bidi w:val="0"/>
              <w:jc w:val="start"/>
              <w:rPr/>
            </w:pPr>
            <w:r>
              <w:rPr/>
            </w:r>
          </w:p>
        </w:tc>
        <w:tc>
          <w:tcPr>
            <w:tcW w:w="1071" w:type="dxa"/>
            <w:vMerge w:val="continue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user2"/>
              <w:bidi w:val="0"/>
              <w:jc w:val="center"/>
              <w:rPr/>
            </w:pPr>
            <w:r>
              <w:rPr/>
            </w:r>
          </w:p>
        </w:tc>
        <w:tc>
          <w:tcPr>
            <w:tcW w:w="233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PT Astra Serif" w:hAnsi="PT Astra Serif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ru-RU" w:eastAsia="en-US" w:bidi="ar-SA"/>
              </w:rPr>
              <w:t>Ильина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PT Astra Serif" w:hAnsi="PT Astra Serif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ru-RU" w:eastAsia="en-US" w:bidi="ar-SA"/>
              </w:rPr>
              <w:t>Анжелика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ru-RU" w:eastAsia="en-US" w:bidi="ar-SA"/>
              </w:rPr>
              <w:t>Станиславовна</w:t>
            </w:r>
          </w:p>
        </w:tc>
        <w:tc>
          <w:tcPr>
            <w:tcW w:w="324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PT Astra Serif" w:hAnsi="PT Astra Serif" w:eastAsia="Calibri" w:cs="Times New Roman"/>
                <w:sz w:val="24"/>
                <w:szCs w:val="24"/>
                <w:lang w:val="en-US"/>
              </w:rPr>
            </w:pPr>
            <w:hyperlink r:id="rId17">
              <w:r>
                <w:rPr>
                  <w:rStyle w:val="Style9"/>
                  <w:rFonts w:eastAsia="Calibri" w:cs="" w:ascii="PT Astra Serif" w:hAnsi="PT Astra Serif"/>
                  <w:kern w:val="0"/>
                  <w:sz w:val="24"/>
                  <w:szCs w:val="24"/>
                  <w:lang w:val="en-US" w:eastAsia="en-US" w:bidi="ar-SA"/>
                </w:rPr>
                <w:t>AStIlyina@rosatom.ru</w:t>
              </w:r>
            </w:hyperlink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en-US" w:eastAsia="en-US" w:bidi="ar-SA"/>
              </w:rPr>
              <w:t>+7(484) 392-91-62</w:t>
            </w:r>
          </w:p>
        </w:tc>
      </w:tr>
      <w:tr>
        <w:trPr/>
        <w:tc>
          <w:tcPr>
            <w:tcW w:w="29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user2"/>
              <w:widowControl w:val="false"/>
              <w:suppressLineNumbers/>
              <w:bidi w:val="0"/>
              <w:jc w:val="start"/>
              <w:rPr/>
            </w:pPr>
            <w:r>
              <w:rPr/>
              <w:t>Мобилизационная подготовка</w:t>
            </w:r>
          </w:p>
        </w:tc>
        <w:tc>
          <w:tcPr>
            <w:tcW w:w="107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user2"/>
              <w:bidi w:val="0"/>
              <w:jc w:val="center"/>
              <w:rPr/>
            </w:pPr>
            <w:r>
              <w:rPr/>
              <w:t>133.</w:t>
            </w:r>
          </w:p>
        </w:tc>
        <w:tc>
          <w:tcPr>
            <w:tcW w:w="233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PT Astra Serif" w:hAnsi="PT Astra Serif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ru-RU" w:eastAsia="en-US" w:bidi="ar-SA"/>
              </w:rPr>
              <w:t>Кудряшова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PT Astra Serif" w:hAnsi="PT Astra Serif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ru-RU" w:eastAsia="en-US" w:bidi="ar-SA"/>
              </w:rPr>
              <w:t>Елена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PT Astra Serif" w:hAnsi="PT Astra Serif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ru-RU" w:eastAsia="en-US" w:bidi="ar-SA"/>
              </w:rPr>
              <w:t>Юрьевна</w:t>
            </w:r>
          </w:p>
        </w:tc>
        <w:tc>
          <w:tcPr>
            <w:tcW w:w="324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Calibri" w:hAnsi="Calibri" w:eastAsia="Calibri"/>
              </w:rPr>
            </w:pPr>
            <w:hyperlink r:id="rId18">
              <w:r>
                <w:rPr>
                  <w:rStyle w:val="Style9"/>
                  <w:rFonts w:eastAsia="Calibri" w:cs="Times New Roman" w:ascii="PT Astra Serif" w:hAnsi="PT Astra Serif"/>
                  <w:color w:val="000000"/>
                  <w:kern w:val="0"/>
                  <w:sz w:val="24"/>
                  <w:szCs w:val="24"/>
                  <w:lang w:val="en-US" w:eastAsia="en-US" w:bidi="ar-SA"/>
                </w:rPr>
                <w:t>ElYKudryashova@rosatom.ru</w:t>
              </w:r>
            </w:hyperlink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ru-RU" w:eastAsia="en-US" w:bidi="ar-SA"/>
              </w:rPr>
              <w:t>+7(484) 392</w:t>
            </w: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en-US" w:eastAsia="en-US" w:bidi="ar-SA"/>
              </w:rPr>
              <w:t>-</w:t>
            </w: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ru-RU" w:eastAsia="en-US" w:bidi="ar-SA"/>
              </w:rPr>
              <w:t>90</w:t>
            </w: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en-US" w:eastAsia="en-US" w:bidi="ar-SA"/>
              </w:rPr>
              <w:t>-</w:t>
            </w: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ru-RU" w:eastAsia="en-US" w:bidi="ar-SA"/>
              </w:rPr>
              <w:t>96</w:t>
            </w:r>
          </w:p>
        </w:tc>
      </w:tr>
      <w:tr>
        <w:trPr/>
        <w:tc>
          <w:tcPr>
            <w:tcW w:w="2997" w:type="dxa"/>
            <w:vMerge w:val="restart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user2"/>
              <w:widowControl w:val="false"/>
              <w:suppressLineNumbers/>
              <w:bidi w:val="0"/>
              <w:jc w:val="start"/>
              <w:rPr/>
            </w:pPr>
            <w:r>
              <w:rPr/>
              <w:t>Физическая защита</w:t>
            </w:r>
          </w:p>
        </w:tc>
        <w:tc>
          <w:tcPr>
            <w:tcW w:w="1071" w:type="dxa"/>
            <w:vMerge w:val="restart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user2"/>
              <w:bidi w:val="0"/>
              <w:jc w:val="center"/>
              <w:rPr/>
            </w:pPr>
            <w:r>
              <w:rPr/>
              <w:t>134.</w:t>
            </w:r>
          </w:p>
        </w:tc>
        <w:tc>
          <w:tcPr>
            <w:tcW w:w="233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361" w:leader="none"/>
              </w:tabs>
              <w:suppressAutoHyphens w:val="true"/>
              <w:bidi w:val="0"/>
              <w:spacing w:lineRule="auto" w:line="240" w:before="0" w:after="0"/>
              <w:jc w:val="start"/>
              <w:rPr>
                <w:rFonts w:ascii="PT Astra Serif" w:hAnsi="PT Astra Serif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ru-RU" w:eastAsia="en-US" w:bidi="ar-SA"/>
              </w:rPr>
              <w:t>Малашина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361" w:leader="none"/>
              </w:tabs>
              <w:suppressAutoHyphens w:val="true"/>
              <w:bidi w:val="0"/>
              <w:spacing w:lineRule="auto" w:line="240" w:before="0" w:after="0"/>
              <w:jc w:val="start"/>
              <w:rPr>
                <w:rFonts w:ascii="PT Astra Serif" w:hAnsi="PT Astra Serif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ru-RU" w:eastAsia="en-US" w:bidi="ar-SA"/>
              </w:rPr>
              <w:t>Ирина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361" w:leader="none"/>
              </w:tabs>
              <w:suppressAutoHyphens w:val="true"/>
              <w:bidi w:val="0"/>
              <w:spacing w:lineRule="auto" w:line="240" w:before="0" w:after="0"/>
              <w:jc w:val="start"/>
              <w:rPr>
                <w:rFonts w:ascii="PT Astra Serif" w:hAnsi="PT Astra Serif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ru-RU" w:eastAsia="en-US" w:bidi="ar-SA"/>
              </w:rPr>
              <w:t>Викторовна</w:t>
            </w:r>
          </w:p>
        </w:tc>
        <w:tc>
          <w:tcPr>
            <w:tcW w:w="324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361" w:leader="none"/>
              </w:tabs>
              <w:suppressAutoHyphens w:val="true"/>
              <w:bidi w:val="0"/>
              <w:spacing w:lineRule="auto" w:line="240" w:before="0" w:after="0"/>
              <w:jc w:val="start"/>
              <w:rPr>
                <w:rFonts w:ascii="Calibri" w:hAnsi="Calibri" w:eastAsia="Calibri"/>
              </w:rPr>
            </w:pPr>
            <w:hyperlink r:id="rId19">
              <w:r>
                <w:rPr>
                  <w:rStyle w:val="Style9"/>
                  <w:rFonts w:eastAsia="Calibri" w:cs="Times New Roman" w:ascii="PT Astra Serif" w:hAnsi="PT Astra Serif"/>
                  <w:kern w:val="0"/>
                  <w:sz w:val="24"/>
                  <w:szCs w:val="24"/>
                  <w:lang w:val="ru-RU" w:eastAsia="en-US" w:bidi="ar-SA"/>
                </w:rPr>
                <w:t>IrVMalashina@rosatom.ru</w:t>
              </w:r>
            </w:hyperlink>
          </w:p>
          <w:p>
            <w:pPr>
              <w:pStyle w:val="Normal"/>
              <w:widowControl w:val="false"/>
              <w:tabs>
                <w:tab w:val="clear" w:pos="709"/>
                <w:tab w:val="left" w:pos="361" w:leader="none"/>
              </w:tabs>
              <w:suppressAutoHyphens w:val="true"/>
              <w:bidi w:val="0"/>
              <w:spacing w:lineRule="auto" w:line="240" w:before="0" w:after="0"/>
              <w:jc w:val="start"/>
              <w:rPr>
                <w:rFonts w:ascii="PT Astra Serif" w:hAnsi="PT Astra Serif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ru-RU" w:eastAsia="en-US" w:bidi="ar-SA"/>
              </w:rPr>
              <w:t>+7 (</w:t>
            </w:r>
            <w:r>
              <w:rPr>
                <w:rFonts w:eastAsia="Calibri" w:cs="Times New Roman" w:ascii="PT Astra Serif" w:hAnsi="PT Astra Serif"/>
                <w:color w:val="000000"/>
                <w:kern w:val="0"/>
                <w:sz w:val="24"/>
                <w:szCs w:val="24"/>
                <w:lang w:val="ru-RU" w:eastAsia="en-US" w:bidi="ar-SA"/>
              </w:rPr>
              <w:t>484) 392</w:t>
            </w:r>
            <w:r>
              <w:rPr>
                <w:rFonts w:eastAsia="Calibri" w:cs="Times New Roman" w:ascii="PT Astra Serif" w:hAnsi="PT Astra Serif"/>
                <w:color w:val="000000"/>
                <w:kern w:val="0"/>
                <w:sz w:val="24"/>
                <w:szCs w:val="24"/>
                <w:lang w:val="en-US" w:eastAsia="en-US" w:bidi="ar-SA"/>
              </w:rPr>
              <w:t>-</w:t>
            </w:r>
            <w:r>
              <w:rPr>
                <w:rFonts w:eastAsia="Calibri" w:cs="Times New Roman" w:ascii="PT Astra Serif" w:hAnsi="PT Astra Serif"/>
                <w:color w:val="000000"/>
                <w:kern w:val="0"/>
                <w:sz w:val="24"/>
                <w:szCs w:val="24"/>
                <w:lang w:val="ru-RU" w:eastAsia="en-US" w:bidi="ar-SA"/>
              </w:rPr>
              <w:t>88</w:t>
            </w:r>
            <w:r>
              <w:rPr>
                <w:rFonts w:eastAsia="Calibri" w:cs="Times New Roman" w:ascii="PT Astra Serif" w:hAnsi="PT Astra Serif"/>
                <w:color w:val="000000"/>
                <w:kern w:val="0"/>
                <w:sz w:val="24"/>
                <w:szCs w:val="24"/>
                <w:lang w:val="en-US" w:eastAsia="en-US" w:bidi="ar-SA"/>
              </w:rPr>
              <w:t>-</w:t>
            </w:r>
            <w:r>
              <w:rPr>
                <w:rFonts w:eastAsia="Calibri" w:cs="Times New Roman" w:ascii="PT Astra Serif" w:hAnsi="PT Astra Serif"/>
                <w:color w:val="000000"/>
                <w:kern w:val="0"/>
                <w:sz w:val="24"/>
                <w:szCs w:val="24"/>
                <w:lang w:val="ru-RU" w:eastAsia="en-US" w:bidi="ar-SA"/>
              </w:rPr>
              <w:t>58</w:t>
            </w:r>
          </w:p>
        </w:tc>
      </w:tr>
      <w:tr>
        <w:trPr/>
        <w:tc>
          <w:tcPr>
            <w:tcW w:w="2997" w:type="dxa"/>
            <w:vMerge w:val="continue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user2"/>
              <w:bidi w:val="0"/>
              <w:jc w:val="start"/>
              <w:rPr/>
            </w:pPr>
            <w:r>
              <w:rPr/>
            </w:r>
          </w:p>
        </w:tc>
        <w:tc>
          <w:tcPr>
            <w:tcW w:w="1071" w:type="dxa"/>
            <w:vMerge w:val="continue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user2"/>
              <w:bidi w:val="0"/>
              <w:jc w:val="center"/>
              <w:rPr/>
            </w:pPr>
            <w:r>
              <w:rPr/>
            </w:r>
          </w:p>
        </w:tc>
        <w:tc>
          <w:tcPr>
            <w:tcW w:w="233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361" w:leader="none"/>
              </w:tabs>
              <w:suppressAutoHyphens w:val="true"/>
              <w:bidi w:val="0"/>
              <w:spacing w:lineRule="auto" w:line="240" w:before="0" w:after="0"/>
              <w:jc w:val="start"/>
              <w:rPr>
                <w:rFonts w:ascii="PT Astra Serif" w:hAnsi="PT Astra Serif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ru-RU" w:eastAsia="en-US" w:bidi="ar-SA"/>
              </w:rPr>
              <w:t>Шкута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361" w:leader="none"/>
              </w:tabs>
              <w:suppressAutoHyphens w:val="true"/>
              <w:bidi w:val="0"/>
              <w:spacing w:lineRule="auto" w:line="240" w:before="0" w:after="0"/>
              <w:jc w:val="start"/>
              <w:rPr>
                <w:rFonts w:ascii="PT Astra Serif" w:hAnsi="PT Astra Serif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ru-RU" w:eastAsia="en-US" w:bidi="ar-SA"/>
              </w:rPr>
              <w:t>Ольга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361" w:leader="none"/>
              </w:tabs>
              <w:suppressAutoHyphens w:val="true"/>
              <w:bidi w:val="0"/>
              <w:spacing w:lineRule="auto" w:line="240" w:before="0" w:after="0"/>
              <w:jc w:val="start"/>
              <w:rPr>
                <w:rFonts w:ascii="PT Astra Serif" w:hAnsi="PT Astra Serif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ru-RU" w:eastAsia="en-US" w:bidi="ar-SA"/>
              </w:rPr>
              <w:t>Юрьевна</w:t>
            </w:r>
          </w:p>
        </w:tc>
        <w:tc>
          <w:tcPr>
            <w:tcW w:w="324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PT Astra Serif" w:hAnsi="PT Astra Serif" w:eastAsia="Calibri" w:cs="Times New Roman"/>
                <w:sz w:val="24"/>
                <w:szCs w:val="24"/>
              </w:rPr>
            </w:pPr>
            <w:hyperlink r:id="rId20">
              <w:r>
                <w:rPr>
                  <w:rStyle w:val="Style9"/>
                  <w:rFonts w:eastAsia="Calibri" w:cs="Times New Roman" w:ascii="PT Astra Serif" w:hAnsi="PT Astra Serif"/>
                  <w:color w:val="000000"/>
                  <w:kern w:val="0"/>
                  <w:sz w:val="24"/>
                  <w:szCs w:val="24"/>
                  <w:lang w:val="en-US" w:eastAsia="en-US" w:bidi="ar-SA"/>
                </w:rPr>
                <w:t>OYShkuta@rosatom.ru</w:t>
              </w:r>
            </w:hyperlink>
          </w:p>
          <w:p>
            <w:pPr>
              <w:pStyle w:val="Normal"/>
              <w:widowControl w:val="false"/>
              <w:tabs>
                <w:tab w:val="clear" w:pos="709"/>
                <w:tab w:val="left" w:pos="361" w:leader="none"/>
              </w:tabs>
              <w:suppressAutoHyphens w:val="true"/>
              <w:bidi w:val="0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ru-RU" w:eastAsia="en-US" w:bidi="ar-SA"/>
              </w:rPr>
              <w:t>+7 (</w:t>
            </w:r>
            <w:r>
              <w:rPr>
                <w:rFonts w:eastAsia="Calibri" w:cs="Times New Roman" w:ascii="PT Astra Serif" w:hAnsi="PT Astra Serif"/>
                <w:color w:val="000000"/>
                <w:kern w:val="0"/>
                <w:sz w:val="24"/>
                <w:szCs w:val="24"/>
                <w:lang w:val="ru-RU" w:eastAsia="en-US" w:bidi="ar-SA"/>
              </w:rPr>
              <w:t xml:space="preserve">484) </w:t>
            </w:r>
            <w:r>
              <w:rPr>
                <w:rFonts w:eastAsia="Calibri" w:cs="Times New Roman" w:ascii="PT Astra Serif" w:hAnsi="PT Astra Serif"/>
                <w:color w:val="000000"/>
                <w:kern w:val="0"/>
                <w:sz w:val="24"/>
                <w:szCs w:val="24"/>
                <w:lang w:val="ru-RU" w:eastAsia="en-US" w:bidi="ar-SA"/>
              </w:rPr>
              <w:t>392</w:t>
            </w:r>
            <w:r>
              <w:rPr>
                <w:rFonts w:eastAsia="Calibri" w:cs="Times New Roman" w:ascii="PT Astra Serif" w:hAnsi="PT Astra Serif"/>
                <w:color w:val="000000"/>
                <w:kern w:val="0"/>
                <w:sz w:val="24"/>
                <w:szCs w:val="24"/>
                <w:lang w:val="en-US" w:eastAsia="en-US" w:bidi="ar-SA"/>
              </w:rPr>
              <w:t>-</w:t>
            </w:r>
            <w:r>
              <w:rPr>
                <w:rFonts w:eastAsia="Calibri" w:cs="Times New Roman" w:ascii="PT Astra Serif" w:hAnsi="PT Astra Serif"/>
                <w:color w:val="000000"/>
                <w:kern w:val="0"/>
                <w:sz w:val="24"/>
                <w:szCs w:val="24"/>
                <w:lang w:val="ru-RU" w:eastAsia="en-US" w:bidi="ar-SA"/>
              </w:rPr>
              <w:t>9</w:t>
            </w:r>
            <w:r>
              <w:rPr>
                <w:rFonts w:eastAsia="Calibri" w:cs="Times New Roman" w:ascii="PT Astra Serif" w:hAnsi="PT Astra Serif"/>
                <w:color w:val="000000"/>
                <w:kern w:val="0"/>
                <w:sz w:val="24"/>
                <w:szCs w:val="24"/>
                <w:lang w:val="ru-RU" w:eastAsia="en-US" w:bidi="ar-SA"/>
              </w:rPr>
              <w:t>0</w:t>
            </w:r>
            <w:r>
              <w:rPr>
                <w:rFonts w:eastAsia="Calibri" w:cs="Times New Roman" w:ascii="PT Astra Serif" w:hAnsi="PT Astra Serif"/>
                <w:color w:val="000000"/>
                <w:kern w:val="0"/>
                <w:sz w:val="24"/>
                <w:szCs w:val="24"/>
                <w:lang w:val="en-US" w:eastAsia="en-US" w:bidi="ar-SA"/>
              </w:rPr>
              <w:t>-</w:t>
            </w:r>
            <w:r>
              <w:rPr>
                <w:rFonts w:eastAsia="Calibri" w:cs="Times New Roman" w:ascii="PT Astra Serif" w:hAnsi="PT Astra Serif"/>
                <w:color w:val="000000"/>
                <w:kern w:val="0"/>
                <w:sz w:val="24"/>
                <w:szCs w:val="24"/>
                <w:lang w:val="ru-RU" w:eastAsia="en-US" w:bidi="ar-SA"/>
              </w:rPr>
              <w:t>83</w:t>
            </w:r>
          </w:p>
        </w:tc>
      </w:tr>
      <w:tr>
        <w:trPr/>
        <w:tc>
          <w:tcPr>
            <w:tcW w:w="29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user2"/>
              <w:widowControl w:val="false"/>
              <w:suppressLineNumbers/>
              <w:bidi w:val="0"/>
              <w:jc w:val="start"/>
              <w:rPr/>
            </w:pPr>
            <w:r>
              <w:rPr/>
              <w:t>Информационная безопасность</w:t>
            </w:r>
          </w:p>
        </w:tc>
        <w:tc>
          <w:tcPr>
            <w:tcW w:w="107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user2"/>
              <w:bidi w:val="0"/>
              <w:jc w:val="center"/>
              <w:rPr/>
            </w:pPr>
            <w:r>
              <w:rPr/>
              <w:t>135.</w:t>
            </w:r>
          </w:p>
        </w:tc>
        <w:tc>
          <w:tcPr>
            <w:tcW w:w="233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PT Astra Serif" w:hAnsi="PT Astra Serif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ru-RU" w:eastAsia="en-US" w:bidi="ar-SA"/>
              </w:rPr>
              <w:t>Нестерова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PT Astra Serif" w:hAnsi="PT Astra Serif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ru-RU" w:eastAsia="en-US" w:bidi="ar-SA"/>
              </w:rPr>
              <w:t xml:space="preserve">Марианна 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PT Astra Serif" w:hAnsi="PT Astra Serif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ru-RU" w:eastAsia="en-US" w:bidi="ar-SA"/>
              </w:rPr>
              <w:t>Олеговна</w:t>
            </w:r>
          </w:p>
        </w:tc>
        <w:tc>
          <w:tcPr>
            <w:tcW w:w="324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Calibri" w:hAnsi="Calibri" w:eastAsia="Calibri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  <w:hyperlink r:id="rId21">
              <w:r>
                <w:rPr>
                  <w:rStyle w:val="Style9"/>
                  <w:rFonts w:eastAsia="Calibri" w:cs="Times New Roman" w:ascii="PT Astra Serif" w:hAnsi="PT Astra Serif"/>
                  <w:kern w:val="0"/>
                  <w:sz w:val="24"/>
                  <w:szCs w:val="24"/>
                  <w:lang w:val="ru-RU" w:eastAsia="en-US" w:bidi="ar-SA"/>
                </w:rPr>
                <w:t>MONesterova@rosatom.ru</w:t>
              </w:r>
            </w:hyperlink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ru-RU" w:eastAsia="en-US" w:bidi="ar-SA"/>
              </w:rPr>
              <w:t>+7(484) 392</w:t>
            </w: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en-US" w:eastAsia="en-US" w:bidi="ar-SA"/>
              </w:rPr>
              <w:t>-</w:t>
            </w: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ru-RU" w:eastAsia="en-US" w:bidi="ar-SA"/>
              </w:rPr>
              <w:t>88</w:t>
            </w: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en-US" w:eastAsia="en-US" w:bidi="ar-SA"/>
              </w:rPr>
              <w:t>-</w:t>
            </w: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ru-RU" w:eastAsia="en-US" w:bidi="ar-SA"/>
              </w:rPr>
              <w:t>79</w:t>
            </w:r>
          </w:p>
        </w:tc>
      </w:tr>
      <w:tr>
        <w:trPr/>
        <w:tc>
          <w:tcPr>
            <w:tcW w:w="29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user2"/>
              <w:widowControl w:val="false"/>
              <w:suppressLineNumbers/>
              <w:bidi w:val="0"/>
              <w:jc w:val="start"/>
              <w:rPr/>
            </w:pPr>
            <w:r>
              <w:rPr/>
              <w:t>Защита активов</w:t>
            </w:r>
          </w:p>
        </w:tc>
        <w:tc>
          <w:tcPr>
            <w:tcW w:w="107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user2"/>
              <w:bidi w:val="0"/>
              <w:jc w:val="center"/>
              <w:rPr/>
            </w:pPr>
            <w:r>
              <w:rPr/>
              <w:t>136.</w:t>
            </w:r>
          </w:p>
        </w:tc>
        <w:tc>
          <w:tcPr>
            <w:tcW w:w="233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PT Astra Serif" w:hAnsi="PT Astra Serif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ru-RU" w:eastAsia="en-US" w:bidi="ar-SA"/>
              </w:rPr>
              <w:t>Шеремета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PT Astra Serif" w:hAnsi="PT Astra Serif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ru-RU" w:eastAsia="en-US" w:bidi="ar-SA"/>
              </w:rPr>
              <w:t>Марина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PT Astra Serif" w:hAnsi="PT Astra Serif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ru-RU" w:eastAsia="en-US" w:bidi="ar-SA"/>
              </w:rPr>
              <w:t>Вячеславовна</w:t>
            </w:r>
          </w:p>
        </w:tc>
        <w:tc>
          <w:tcPr>
            <w:tcW w:w="324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Calibri" w:hAnsi="Calibri" w:eastAsia="Calibri"/>
              </w:rPr>
            </w:pPr>
            <w:hyperlink r:id="rId22">
              <w:r>
                <w:rPr>
                  <w:rStyle w:val="Style9"/>
                  <w:rFonts w:eastAsia="Calibri" w:cs="Times New Roman" w:ascii="PT Astra Serif" w:hAnsi="PT Astra Serif"/>
                  <w:kern w:val="0"/>
                  <w:sz w:val="24"/>
                  <w:szCs w:val="24"/>
                  <w:lang w:val="en-US" w:eastAsia="en-US" w:bidi="ar-SA"/>
                </w:rPr>
                <w:t>MVSheremeta@rosatom.ru</w:t>
              </w:r>
            </w:hyperlink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PT Astra Serif" w:hAnsi="PT Astra Serif" w:eastAsia="Calibri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ru-RU" w:eastAsia="en-US" w:bidi="ar-SA"/>
              </w:rPr>
              <w:t>+7(484) 392</w:t>
            </w: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en-US" w:eastAsia="en-US" w:bidi="ar-SA"/>
              </w:rPr>
              <w:t>-</w:t>
            </w: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ru-RU" w:eastAsia="en-US" w:bidi="ar-SA"/>
              </w:rPr>
              <w:t>88</w:t>
            </w: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en-US" w:eastAsia="en-US" w:bidi="ar-SA"/>
              </w:rPr>
              <w:t>-</w:t>
            </w: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ru-RU" w:eastAsia="en-US" w:bidi="ar-SA"/>
              </w:rPr>
              <w:t>78</w:t>
            </w:r>
          </w:p>
        </w:tc>
      </w:tr>
      <w:tr>
        <w:trPr/>
        <w:tc>
          <w:tcPr>
            <w:tcW w:w="29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user2"/>
              <w:widowControl w:val="false"/>
              <w:suppressLineNumbers/>
              <w:bidi w:val="0"/>
              <w:jc w:val="start"/>
              <w:rPr/>
            </w:pPr>
            <w:r>
              <w:rPr/>
              <w:t>Центр оценки соответствия</w:t>
            </w:r>
          </w:p>
        </w:tc>
        <w:tc>
          <w:tcPr>
            <w:tcW w:w="107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user2"/>
              <w:bidi w:val="0"/>
              <w:jc w:val="center"/>
              <w:rPr/>
            </w:pPr>
            <w:r>
              <w:rPr/>
              <w:t>140.</w:t>
            </w:r>
          </w:p>
        </w:tc>
        <w:tc>
          <w:tcPr>
            <w:tcW w:w="233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PT Astra Serif" w:hAnsi="PT Astra Serif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ru-RU" w:eastAsia="en-US" w:bidi="ar-SA"/>
              </w:rPr>
              <w:t>Калугина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PT Astra Serif" w:hAnsi="PT Astra Serif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ru-RU" w:eastAsia="en-US" w:bidi="ar-SA"/>
              </w:rPr>
              <w:t>Ирина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PT Astra Serif" w:hAnsi="PT Astra Serif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ru-RU" w:eastAsia="en-US" w:bidi="ar-SA"/>
              </w:rPr>
              <w:t>Анатольевна</w:t>
            </w:r>
          </w:p>
        </w:tc>
        <w:tc>
          <w:tcPr>
            <w:tcW w:w="324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Calibri" w:hAnsi="Calibri" w:eastAsia="Calibri"/>
              </w:rPr>
            </w:pPr>
            <w:hyperlink r:id="rId23">
              <w:r>
                <w:rPr>
                  <w:rStyle w:val="Style9"/>
                  <w:rFonts w:eastAsia="Calibri" w:cs="Times New Roman" w:ascii="PT Astra Serif" w:hAnsi="PT Astra Serif"/>
                  <w:kern w:val="0"/>
                  <w:sz w:val="24"/>
                  <w:szCs w:val="24"/>
                  <w:lang w:val="en-US" w:eastAsia="en-US" w:bidi="ar-SA"/>
                </w:rPr>
                <w:t>IAnKalugina@rosatom.ru</w:t>
              </w:r>
            </w:hyperlink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Rosatom" w:hAnsi="Rosatom" w:cs="Times New Roman"/>
                <w:color w:val="000000"/>
                <w:sz w:val="20"/>
                <w:szCs w:val="24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ru-RU" w:eastAsia="en-US" w:bidi="ar-SA"/>
              </w:rPr>
              <w:t>+7(484) 392-90-29</w:t>
            </w:r>
          </w:p>
        </w:tc>
      </w:tr>
      <w:tr>
        <w:trPr/>
        <w:tc>
          <w:tcPr>
            <w:tcW w:w="299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user2"/>
              <w:widowControl w:val="false"/>
              <w:suppressLineNumbers/>
              <w:bidi w:val="0"/>
              <w:jc w:val="start"/>
              <w:rPr/>
            </w:pPr>
            <w:r>
              <w:rPr/>
              <w:t>Лингвистический центр</w:t>
            </w:r>
          </w:p>
        </w:tc>
        <w:tc>
          <w:tcPr>
            <w:tcW w:w="107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user2"/>
              <w:bidi w:val="0"/>
              <w:jc w:val="center"/>
              <w:rPr/>
            </w:pPr>
            <w:r>
              <w:rPr/>
              <w:t>150.</w:t>
            </w:r>
          </w:p>
        </w:tc>
        <w:tc>
          <w:tcPr>
            <w:tcW w:w="233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PT Astra Serif" w:hAnsi="PT Astra Serif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ru-RU" w:eastAsia="en-US" w:bidi="ar-SA"/>
              </w:rPr>
              <w:t>Тимошина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PT Astra Serif" w:hAnsi="PT Astra Serif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ru-RU" w:eastAsia="en-US" w:bidi="ar-SA"/>
              </w:rPr>
              <w:t>Анна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PT Astra Serif" w:hAnsi="PT Astra Serif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ru-RU" w:eastAsia="en-US" w:bidi="ar-SA"/>
              </w:rPr>
              <w:t>Владимировна</w:t>
            </w:r>
          </w:p>
        </w:tc>
        <w:tc>
          <w:tcPr>
            <w:tcW w:w="324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PT Astra Serif" w:hAnsi="PT Astra Serif" w:eastAsia="Calibri" w:cs="Times New Roman"/>
                <w:sz w:val="24"/>
                <w:szCs w:val="24"/>
                <w:lang w:val="en-US"/>
              </w:rPr>
            </w:pPr>
            <w:hyperlink r:id="rId24">
              <w:r>
                <w:rPr>
                  <w:rStyle w:val="Style9"/>
                  <w:rFonts w:eastAsia="Calibri" w:cs="Times New Roman" w:ascii="PT Astra Serif" w:hAnsi="PT Astra Serif"/>
                  <w:kern w:val="0"/>
                  <w:sz w:val="24"/>
                  <w:szCs w:val="24"/>
                  <w:lang w:val="en-US" w:eastAsia="en-US" w:bidi="ar-SA"/>
                </w:rPr>
                <w:t>AVTimoshina@rosatom.ru</w:t>
              </w:r>
            </w:hyperlink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PT Astra Serif" w:hAnsi="PT Astra Serif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ru-RU" w:eastAsia="en-US" w:bidi="ar-SA"/>
              </w:rPr>
              <w:t>+7 920 888 0875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ru-RU" w:eastAsia="en-US" w:bidi="ar-SA"/>
              </w:rPr>
              <w:t>+7 (484) 392-90-00</w:t>
            </w:r>
          </w:p>
        </w:tc>
      </w:tr>
    </w:tbl>
    <w:p>
      <w:pPr>
        <w:pStyle w:val="Normal"/>
        <w:bidi w:val="0"/>
        <w:jc w:val="start"/>
        <w:rPr/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PT Astra Serif">
    <w:charset w:val="01" w:characterSet="utf-8"/>
    <w:family w:val="roman"/>
    <w:pitch w:val="variable"/>
  </w:font>
  <w:font w:name="Calibri">
    <w:charset w:val="01" w:characterSet="utf-8"/>
    <w:family w:val="swiss"/>
    <w:pitch w:val="variable"/>
  </w:font>
  <w:font w:name="Rosatom"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Tahoma" w:cs="Noto Sans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Tahoma" w:cs="Noto Sans"/>
      <w:color w:val="auto"/>
      <w:kern w:val="2"/>
      <w:sz w:val="24"/>
      <w:szCs w:val="24"/>
      <w:lang w:val="ru-RU" w:eastAsia="zh-CN" w:bidi="hi-IN"/>
    </w:rPr>
  </w:style>
  <w:style w:type="character" w:styleId="Hyperlink">
    <w:name w:val="Hyperlink"/>
    <w:rPr>
      <w:color w:val="000080"/>
      <w:u w:val="single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Noto 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Noto Sans"/>
    </w:rPr>
  </w:style>
  <w:style w:type="paragraph" w:styleId="user2">
    <w:name w:val="Содержимое таблицы (user)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MarVlZakharova@rosatom.ru" TargetMode="External"/><Relationship Id="rId3" Type="http://schemas.openxmlformats.org/officeDocument/2006/relationships/hyperlink" Target="mailto:YSPopovicheva@rosatom.ru" TargetMode="External"/><Relationship Id="rId4" Type="http://schemas.openxmlformats.org/officeDocument/2006/relationships/hyperlink" Target="mailto:NaYTitova@rosatom.ru" TargetMode="External"/><Relationship Id="rId5" Type="http://schemas.openxmlformats.org/officeDocument/2006/relationships/hyperlink" Target="mailto:YVKeremetskaya@rosatom.ru" TargetMode="External"/><Relationship Id="rId6" Type="http://schemas.openxmlformats.org/officeDocument/2006/relationships/hyperlink" Target="mailto:OABogomolova@rosatom.ru" TargetMode="External"/><Relationship Id="rId7" Type="http://schemas.openxmlformats.org/officeDocument/2006/relationships/hyperlink" Target="mailto:EAIsaycheva@rosatom.ru" TargetMode="External"/><Relationship Id="rId8" Type="http://schemas.openxmlformats.org/officeDocument/2006/relationships/hyperlink" Target="mailto:DSGolovleva@rosatom.ru" TargetMode="External"/><Relationship Id="rId9" Type="http://schemas.openxmlformats.org/officeDocument/2006/relationships/hyperlink" Target="mailto:TViDudina@rosatom.ru" TargetMode="External"/><Relationship Id="rId10" Type="http://schemas.openxmlformats.org/officeDocument/2006/relationships/hyperlink" Target="mailto:NPKidalova@rosatom.ru" TargetMode="External"/><Relationship Id="rId11" Type="http://schemas.openxmlformats.org/officeDocument/2006/relationships/hyperlink" Target="mailto:TSZvereva@rosatom.ru" TargetMode="External"/><Relationship Id="rId12" Type="http://schemas.openxmlformats.org/officeDocument/2006/relationships/hyperlink" Target="mailto:MAMarkevich@rosatom.ru" TargetMode="External"/><Relationship Id="rId13" Type="http://schemas.openxmlformats.org/officeDocument/2006/relationships/hyperlink" Target="mailto:IVNazarovskaya@rosatom.ru" TargetMode="External"/><Relationship Id="rId14" Type="http://schemas.openxmlformats.org/officeDocument/2006/relationships/hyperlink" Target="mailto:NaVAnisimova@rosatom.ru" TargetMode="External"/><Relationship Id="rId15" Type="http://schemas.openxmlformats.org/officeDocument/2006/relationships/hyperlink" Target="mailto:TBSavosina@rosatom.ru" TargetMode="External"/><Relationship Id="rId16" Type="http://schemas.openxmlformats.org/officeDocument/2006/relationships/hyperlink" Target="mailto:OYShkuta@rosatom.ru" TargetMode="External"/><Relationship Id="rId17" Type="http://schemas.openxmlformats.org/officeDocument/2006/relationships/hyperlink" Target="mailto:AStIlyina@rosatom.ru" TargetMode="External"/><Relationship Id="rId18" Type="http://schemas.openxmlformats.org/officeDocument/2006/relationships/hyperlink" Target="mailto:ElYKudryashova@rosatom.ru" TargetMode="External"/><Relationship Id="rId19" Type="http://schemas.openxmlformats.org/officeDocument/2006/relationships/hyperlink" Target="mailto:IrVMalashina@rosatom.ru" TargetMode="External"/><Relationship Id="rId20" Type="http://schemas.openxmlformats.org/officeDocument/2006/relationships/hyperlink" Target="mailto:OYShkuta@rosatom.ru" TargetMode="External"/><Relationship Id="rId21" Type="http://schemas.openxmlformats.org/officeDocument/2006/relationships/hyperlink" Target="mailto:MONesterova@rosatom.ru" TargetMode="External"/><Relationship Id="rId22" Type="http://schemas.openxmlformats.org/officeDocument/2006/relationships/hyperlink" Target="mailto:MVSheremeta@rosatom.ru" TargetMode="External"/><Relationship Id="rId23" Type="http://schemas.openxmlformats.org/officeDocument/2006/relationships/hyperlink" Target="mailto:IAnKalugina@rosatom.ru" TargetMode="External"/><Relationship Id="rId24" Type="http://schemas.openxmlformats.org/officeDocument/2006/relationships/hyperlink" Target="mailto:AVTimoshina@rosatom.ru" TargetMode="External"/><Relationship Id="rId25" Type="http://schemas.openxmlformats.org/officeDocument/2006/relationships/fontTable" Target="fontTable.xml"/><Relationship Id="rId26" Type="http://schemas.openxmlformats.org/officeDocument/2006/relationships/settings" Target="settings.xml"/><Relationship Id="rId2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447</TotalTime>
  <Application>LibreOffice/25.8.3.2$Linux_X86_64 LibreOffice_project/8ca8d55c161d602844f5428fa4b58097424e324e</Application>
  <AppVersion>15.0000</AppVersion>
  <Pages>2</Pages>
  <Words>265</Words>
  <Characters>2372</Characters>
  <CharactersWithSpaces>2470</CharactersWithSpaces>
  <Paragraphs>172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2026-09-17T10:17:02Z</dcterms:created>
  <dc:creator/>
  <dc:description/>
  <dc:language>ru-RU</dc:language>
  <cp:lastModifiedBy/>
  <dcterms:modified xsi:type="dcterms:W3CDTF">2026-10-12T14:49:28Z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