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E384" w14:textId="77777777" w:rsidR="00F036C7" w:rsidRDefault="004E7181">
      <w:pPr>
        <w:spacing w:before="113"/>
        <w:ind w:left="-15" w:right="-1" w:firstLine="15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Согласие на обработку персональных данных </w:t>
      </w:r>
    </w:p>
    <w:p w14:paraId="6F7519D7" w14:textId="77777777" w:rsidR="00F036C7" w:rsidRDefault="004E7181">
      <w:pPr>
        <w:ind w:left="-15" w:right="-1" w:firstLine="15"/>
        <w:jc w:val="center"/>
      </w:pPr>
      <w:r>
        <w:rPr>
          <w:sz w:val="24"/>
          <w:szCs w:val="24"/>
        </w:rPr>
        <w:t>участника Всероссийского форума с международным участием</w:t>
      </w:r>
    </w:p>
    <w:p w14:paraId="7A6D339B" w14:textId="77777777" w:rsidR="00F036C7" w:rsidRDefault="004E7181" w:rsidP="004E7181">
      <w:pPr>
        <w:pStyle w:val="3"/>
        <w:spacing w:before="405" w:beforeAutospacing="0" w:after="525" w:afterAutospacing="0"/>
        <w:jc w:val="center"/>
        <w:rPr>
          <w:spacing w:val="5"/>
        </w:rPr>
      </w:pPr>
      <w:r w:rsidRPr="004E7181">
        <w:rPr>
          <w:b w:val="0"/>
          <w:bCs w:val="0"/>
          <w:spacing w:val="5"/>
          <w:sz w:val="24"/>
          <w:szCs w:val="24"/>
        </w:rPr>
        <w:t>«РАДИОФАРМАЦЕВТИКА – РАДИОФАРМИНДУСТРИЯ – ЯДЕРНАЯ МЕДИЦИНА – 2025»</w:t>
      </w:r>
    </w:p>
    <w:p w14:paraId="4A61ADBB" w14:textId="77777777" w:rsidR="00F036C7" w:rsidRDefault="004E7181">
      <w:pPr>
        <w:ind w:right="-1"/>
        <w:jc w:val="right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Я,</w:t>
      </w:r>
      <w:r>
        <w:rPr>
          <w:color w:val="000000"/>
          <w:sz w:val="24"/>
          <w:szCs w:val="24"/>
        </w:rPr>
        <w:t>_________________________________________________________, «___»___________ _____г.</w:t>
      </w:r>
      <w:r>
        <w:rPr>
          <w:color w:val="000000"/>
          <w:sz w:val="24"/>
          <w:szCs w:val="24"/>
        </w:rPr>
        <w:br/>
      </w:r>
      <w:r>
        <w:rPr>
          <w:i/>
          <w:iCs/>
          <w:color w:val="000000"/>
          <w:sz w:val="20"/>
        </w:rPr>
        <w:t xml:space="preserve">ФИО полностью </w:t>
      </w: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  <w:r>
        <w:rPr>
          <w:i/>
          <w:iCs/>
          <w:color w:val="000000"/>
          <w:sz w:val="20"/>
        </w:rPr>
        <w:tab/>
      </w:r>
      <w:r>
        <w:rPr>
          <w:i/>
          <w:iCs/>
          <w:sz w:val="20"/>
        </w:rPr>
        <w:t xml:space="preserve">дата рождения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</w:p>
    <w:p w14:paraId="2052B27B" w14:textId="77777777" w:rsidR="00F036C7" w:rsidRDefault="00F036C7">
      <w:pPr>
        <w:ind w:left="23" w:right="-1"/>
        <w:rPr>
          <w:sz w:val="24"/>
          <w:szCs w:val="24"/>
        </w:rPr>
      </w:pPr>
    </w:p>
    <w:p w14:paraId="1F95E078" w14:textId="77777777" w:rsidR="00F036C7" w:rsidRDefault="004E7181">
      <w:pPr>
        <w:ind w:left="23"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ст. 9 закона Российской Федерации от 27.07.2006 № 152-ФЗ «О персональных данных», в целях:</w:t>
      </w:r>
    </w:p>
    <w:p w14:paraId="53D10F85" w14:textId="77777777" w:rsidR="00F036C7" w:rsidRDefault="004E7181">
      <w:pPr>
        <w:pStyle w:val="-0"/>
        <w:numPr>
          <w:ilvl w:val="0"/>
          <w:numId w:val="1"/>
        </w:numPr>
        <w:ind w:left="567" w:hanging="227"/>
        <w:rPr>
          <w:sz w:val="24"/>
          <w:szCs w:val="24"/>
        </w:rPr>
      </w:pPr>
      <w:r>
        <w:rPr>
          <w:color w:val="000000"/>
          <w:sz w:val="24"/>
          <w:szCs w:val="24"/>
        </w:rPr>
        <w:t>обеспечения соблюдения треб</w:t>
      </w:r>
      <w:r>
        <w:rPr>
          <w:color w:val="000000"/>
          <w:sz w:val="24"/>
          <w:szCs w:val="24"/>
        </w:rPr>
        <w:t>ований законодательства Российской Федерации, требований п. 3 ст. 76 Федерального закона «Об образовании в Российской Федерации» от 29.12.2012 № 273-ФЗ, осуществления обеспечения организации учебного процесса,</w:t>
      </w:r>
      <w:r>
        <w:rPr>
          <w:color w:val="000000"/>
          <w:sz w:val="24"/>
          <w:szCs w:val="24"/>
          <w:shd w:val="clear" w:color="auto" w:fill="FFFFFF"/>
        </w:rPr>
        <w:t xml:space="preserve"> в том числе предоставления сведений о документ</w:t>
      </w:r>
      <w:r>
        <w:rPr>
          <w:color w:val="000000"/>
          <w:sz w:val="24"/>
          <w:szCs w:val="24"/>
          <w:shd w:val="clear" w:color="auto" w:fill="FFFFFF"/>
        </w:rPr>
        <w:t>ах об образовании и (или) о квалификации, документах об обучении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ФРДО);</w:t>
      </w:r>
    </w:p>
    <w:p w14:paraId="164D3670" w14:textId="77777777" w:rsidR="00F036C7" w:rsidRDefault="004E7181">
      <w:pPr>
        <w:pStyle w:val="-0"/>
        <w:numPr>
          <w:ilvl w:val="0"/>
          <w:numId w:val="1"/>
        </w:numPr>
        <w:ind w:left="567" w:hanging="227"/>
        <w:rPr>
          <w:sz w:val="24"/>
          <w:szCs w:val="24"/>
        </w:rPr>
      </w:pPr>
      <w:r>
        <w:rPr>
          <w:color w:val="000000"/>
          <w:sz w:val="24"/>
          <w:szCs w:val="24"/>
        </w:rPr>
        <w:t>ведения бухгалтерского учета, передач</w:t>
      </w:r>
      <w:r>
        <w:rPr>
          <w:color w:val="000000"/>
          <w:sz w:val="24"/>
          <w:szCs w:val="24"/>
        </w:rPr>
        <w:t>и данных в банки, для оформления стипендиальной карты, а также передачи сведений в Инспекцию федеральной налоговой службы (ИФНС), Фонд социального страхования Российской Федерации (ФСС) и Пенсионный фонд России (ПФР);</w:t>
      </w:r>
    </w:p>
    <w:p w14:paraId="2B2E275A" w14:textId="77777777" w:rsidR="00F036C7" w:rsidRDefault="004E7181">
      <w:pPr>
        <w:pStyle w:val="-0"/>
        <w:numPr>
          <w:ilvl w:val="0"/>
          <w:numId w:val="1"/>
        </w:numPr>
        <w:ind w:left="567" w:hanging="227"/>
        <w:rPr>
          <w:sz w:val="24"/>
          <w:szCs w:val="24"/>
        </w:rPr>
      </w:pPr>
      <w:r>
        <w:rPr>
          <w:color w:val="000000"/>
          <w:sz w:val="24"/>
          <w:szCs w:val="24"/>
        </w:rPr>
        <w:t>обеспечения функционирования пропускно</w:t>
      </w:r>
      <w:r>
        <w:rPr>
          <w:color w:val="000000"/>
          <w:sz w:val="24"/>
          <w:szCs w:val="24"/>
        </w:rPr>
        <w:t>го режима (доступ к местам проведения обучения, местам проживания и т.д.), организации и проведения обучения (учет посещаемости, ведение личных дел, выпуск сертификатов о завершении обучения и т.д.), оформления отчетной документации (ежемесячные, ежекварта</w:t>
      </w:r>
      <w:r>
        <w:rPr>
          <w:color w:val="000000"/>
          <w:sz w:val="24"/>
          <w:szCs w:val="24"/>
        </w:rPr>
        <w:t xml:space="preserve">льные отчеты), организации трансферов, оформления регистрации по месту временного пребывания, </w:t>
      </w:r>
    </w:p>
    <w:p w14:paraId="24A8782C" w14:textId="77777777" w:rsidR="00F036C7" w:rsidRDefault="004E7181">
      <w:pPr>
        <w:ind w:left="23" w:right="-1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даю свое согласие</w:t>
      </w:r>
      <w:r>
        <w:rPr>
          <w:color w:val="000000"/>
          <w:sz w:val="24"/>
          <w:szCs w:val="24"/>
        </w:rPr>
        <w:t xml:space="preserve"> Оператору персональных данных - Автономной некоммерческой организации дополнительного профессионального образования «Техническая академия Росат</w:t>
      </w:r>
      <w:r>
        <w:rPr>
          <w:color w:val="000000"/>
          <w:sz w:val="24"/>
          <w:szCs w:val="24"/>
        </w:rPr>
        <w:t xml:space="preserve">ома» (ОГРН 1174027012830, ИНН 4025450383), зарегистрированной по адресу: Калужская область, г. Обнинск, ул. Курчатова, д. 21 </w:t>
      </w:r>
      <w:r>
        <w:rPr>
          <w:b/>
          <w:color w:val="000000"/>
          <w:sz w:val="24"/>
          <w:szCs w:val="24"/>
        </w:rPr>
        <w:t>на автоматизированную, а также без использования средств автоматизации, обработку моих персональных данных,</w:t>
      </w:r>
      <w:r>
        <w:rPr>
          <w:color w:val="000000"/>
          <w:sz w:val="24"/>
          <w:szCs w:val="24"/>
        </w:rPr>
        <w:t xml:space="preserve"> в том числе с передачей</w:t>
      </w:r>
      <w:r>
        <w:rPr>
          <w:color w:val="000000"/>
          <w:sz w:val="24"/>
          <w:szCs w:val="24"/>
        </w:rPr>
        <w:t xml:space="preserve"> полученной информации по информационно-телекоммуникационным сетям или без таковой, смешанную обработку персональных данных.</w:t>
      </w:r>
    </w:p>
    <w:p w14:paraId="6E16E69B" w14:textId="77777777" w:rsidR="00F036C7" w:rsidRDefault="004E7181">
      <w:pPr>
        <w:ind w:left="23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Согласие относится к обработке следующих персональных данных: </w:t>
      </w:r>
    </w:p>
    <w:p w14:paraId="7F99B21B" w14:textId="77777777" w:rsidR="00F036C7" w:rsidRDefault="004E7181">
      <w:pPr>
        <w:ind w:left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отчество; гражданство; паспортные данные; место работы</w:t>
      </w:r>
      <w:r>
        <w:rPr>
          <w:color w:val="000000"/>
          <w:sz w:val="24"/>
          <w:szCs w:val="24"/>
        </w:rPr>
        <w:t xml:space="preserve"> / учебы; контактная информация (телефон, эл. почта); материалы для участия в Семинаре / материалы и результаты по итогам Семинара</w:t>
      </w:r>
      <w:r>
        <w:rPr>
          <w:color w:val="000000"/>
          <w:sz w:val="24"/>
          <w:szCs w:val="24"/>
        </w:rPr>
        <w:t>.</w:t>
      </w:r>
    </w:p>
    <w:p w14:paraId="4652A1EE" w14:textId="77777777" w:rsidR="00F036C7" w:rsidRDefault="004E7181">
      <w:pPr>
        <w:ind w:left="23" w:right="-1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действий с персональными данными, на совершение которых дается согласие:</w:t>
      </w:r>
      <w:r>
        <w:rPr>
          <w:color w:val="000000"/>
          <w:sz w:val="24"/>
          <w:szCs w:val="24"/>
        </w:rPr>
        <w:t xml:space="preserve"> сбор, запись, систематизация, накопление, </w:t>
      </w:r>
      <w:r>
        <w:rPr>
          <w:color w:val="000000"/>
          <w:sz w:val="24"/>
          <w:szCs w:val="24"/>
        </w:rPr>
        <w:t>хранение, уточнение (обновление, изменение), передача в указанных выше целях, извлечение, использование,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</w:t>
      </w:r>
      <w:r>
        <w:rPr>
          <w:color w:val="000000"/>
          <w:sz w:val="24"/>
          <w:szCs w:val="24"/>
        </w:rPr>
        <w:t>оматизации.</w:t>
      </w:r>
    </w:p>
    <w:p w14:paraId="6B1B057E" w14:textId="77777777" w:rsidR="00F036C7" w:rsidRDefault="004E7181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Персональные данные Субъекта, перечисленные выше, вносятся на бумажные и электронные носители информации, которые хранятся в АНО ДПО «Техническая академия Росатома».</w:t>
      </w:r>
    </w:p>
    <w:p w14:paraId="06AEB168" w14:textId="77777777" w:rsidR="00F036C7" w:rsidRDefault="004E7181">
      <w:pPr>
        <w:tabs>
          <w:tab w:val="center" w:pos="1298"/>
          <w:tab w:val="center" w:pos="4370"/>
          <w:tab w:val="center" w:pos="7561"/>
        </w:tabs>
        <w:ind w:right="-2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Настоящее согласие действует со дня его подписания и до достижения цели обработки </w:t>
      </w:r>
      <w:r>
        <w:rPr>
          <w:bCs/>
          <w:sz w:val="24"/>
          <w:szCs w:val="24"/>
          <w:shd w:val="clear" w:color="auto" w:fill="FFFFFF"/>
        </w:rPr>
        <w:t>персональных данных</w:t>
      </w:r>
      <w:r>
        <w:rPr>
          <w:sz w:val="24"/>
          <w:szCs w:val="24"/>
          <w:shd w:val="clear" w:color="auto" w:fill="FFFFFF"/>
        </w:rPr>
        <w:t xml:space="preserve">, а после чего не позднее 30-ти дней персональные </w:t>
      </w:r>
      <w:r>
        <w:rPr>
          <w:bCs/>
          <w:sz w:val="24"/>
          <w:szCs w:val="24"/>
          <w:shd w:val="clear" w:color="auto" w:fill="FFFFFF"/>
        </w:rPr>
        <w:t>данные</w:t>
      </w:r>
      <w:r>
        <w:rPr>
          <w:sz w:val="24"/>
          <w:szCs w:val="24"/>
          <w:shd w:val="clear" w:color="auto" w:fill="FFFFFF"/>
        </w:rPr>
        <w:t xml:space="preserve"> уничтожаются Оператором в связи с достижением цели обработки таких данных.</w:t>
      </w:r>
    </w:p>
    <w:p w14:paraId="76D8955B" w14:textId="77777777" w:rsidR="00F036C7" w:rsidRDefault="00F036C7">
      <w:pPr>
        <w:tabs>
          <w:tab w:val="center" w:pos="1298"/>
          <w:tab w:val="center" w:pos="4370"/>
          <w:tab w:val="center" w:pos="7561"/>
        </w:tabs>
        <w:ind w:right="-28"/>
        <w:jc w:val="both"/>
        <w:rPr>
          <w:sz w:val="24"/>
          <w:szCs w:val="24"/>
        </w:rPr>
      </w:pPr>
    </w:p>
    <w:p w14:paraId="6DE6B533" w14:textId="77777777" w:rsidR="00F036C7" w:rsidRDefault="00F036C7">
      <w:pPr>
        <w:tabs>
          <w:tab w:val="center" w:pos="1298"/>
          <w:tab w:val="center" w:pos="4370"/>
          <w:tab w:val="center" w:pos="7561"/>
        </w:tabs>
        <w:ind w:right="-28"/>
        <w:jc w:val="both"/>
        <w:rPr>
          <w:sz w:val="24"/>
          <w:szCs w:val="24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1"/>
        <w:gridCol w:w="1811"/>
        <w:gridCol w:w="1713"/>
        <w:gridCol w:w="4516"/>
      </w:tblGrid>
      <w:tr w:rsidR="00F036C7" w14:paraId="34EE51DB" w14:textId="77777777">
        <w:tc>
          <w:tcPr>
            <w:tcW w:w="1980" w:type="dxa"/>
          </w:tcPr>
          <w:p w14:paraId="46C24A28" w14:textId="77777777" w:rsidR="00F036C7" w:rsidRDefault="004E7181">
            <w:pPr>
              <w:pStyle w:val="ac"/>
            </w:pPr>
            <w:r>
              <w:t>_____________</w:t>
            </w:r>
          </w:p>
        </w:tc>
        <w:tc>
          <w:tcPr>
            <w:tcW w:w="1811" w:type="dxa"/>
          </w:tcPr>
          <w:p w14:paraId="26A3B846" w14:textId="77777777" w:rsidR="00F036C7" w:rsidRDefault="004E7181">
            <w:pPr>
              <w:pStyle w:val="ac"/>
            </w:pPr>
            <w:r>
              <w:t>20 ___ г.</w:t>
            </w:r>
          </w:p>
        </w:tc>
        <w:tc>
          <w:tcPr>
            <w:tcW w:w="1713" w:type="dxa"/>
          </w:tcPr>
          <w:p w14:paraId="71E123CD" w14:textId="77777777" w:rsidR="00F036C7" w:rsidRDefault="004E7181">
            <w:pPr>
              <w:pStyle w:val="ac"/>
            </w:pPr>
            <w:r>
              <w:t>___________</w:t>
            </w:r>
          </w:p>
        </w:tc>
        <w:tc>
          <w:tcPr>
            <w:tcW w:w="4516" w:type="dxa"/>
          </w:tcPr>
          <w:p w14:paraId="65276F86" w14:textId="77777777" w:rsidR="00F036C7" w:rsidRDefault="004E7181">
            <w:pPr>
              <w:pStyle w:val="ac"/>
              <w:jc w:val="right"/>
            </w:pPr>
            <w:r>
              <w:t>/  _____________________________</w:t>
            </w:r>
          </w:p>
        </w:tc>
      </w:tr>
      <w:tr w:rsidR="00F036C7" w14:paraId="4A8742BD" w14:textId="77777777">
        <w:tc>
          <w:tcPr>
            <w:tcW w:w="1980" w:type="dxa"/>
          </w:tcPr>
          <w:p w14:paraId="35C700CC" w14:textId="77777777" w:rsidR="00F036C7" w:rsidRDefault="004E7181">
            <w:pPr>
              <w:pStyle w:val="ac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дата</w:t>
            </w:r>
          </w:p>
        </w:tc>
        <w:tc>
          <w:tcPr>
            <w:tcW w:w="1811" w:type="dxa"/>
          </w:tcPr>
          <w:p w14:paraId="2E765B77" w14:textId="77777777" w:rsidR="00F036C7" w:rsidRDefault="00F036C7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14:paraId="0D9FB767" w14:textId="77777777" w:rsidR="00F036C7" w:rsidRDefault="004E7181">
            <w:pPr>
              <w:pStyle w:val="ac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подпись</w:t>
            </w:r>
          </w:p>
        </w:tc>
        <w:tc>
          <w:tcPr>
            <w:tcW w:w="4516" w:type="dxa"/>
          </w:tcPr>
          <w:p w14:paraId="434BB5B9" w14:textId="77777777" w:rsidR="00F036C7" w:rsidRDefault="004E7181">
            <w:pPr>
              <w:widowControl w:val="0"/>
              <w:tabs>
                <w:tab w:val="center" w:pos="1298"/>
                <w:tab w:val="center" w:pos="4370"/>
                <w:tab w:val="center" w:pos="7561"/>
              </w:tabs>
              <w:ind w:right="-28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расшифровка подписи</w:t>
            </w:r>
          </w:p>
        </w:tc>
      </w:tr>
    </w:tbl>
    <w:p w14:paraId="42181FE8" w14:textId="77777777" w:rsidR="00F036C7" w:rsidRDefault="00F036C7">
      <w:pPr>
        <w:tabs>
          <w:tab w:val="center" w:pos="6018"/>
        </w:tabs>
        <w:ind w:right="-28"/>
        <w:jc w:val="both"/>
        <w:rPr>
          <w:sz w:val="24"/>
          <w:szCs w:val="24"/>
        </w:rPr>
      </w:pPr>
    </w:p>
    <w:sectPr w:rsidR="00F036C7">
      <w:pgSz w:w="11906" w:h="16838"/>
      <w:pgMar w:top="709" w:right="850" w:bottom="284" w:left="103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23E0D"/>
    <w:multiLevelType w:val="multilevel"/>
    <w:tmpl w:val="75BE91AA"/>
    <w:lvl w:ilvl="0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2095"/>
        </w:tabs>
        <w:ind w:left="209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BF7F09"/>
    <w:multiLevelType w:val="multilevel"/>
    <w:tmpl w:val="C2ACE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C7"/>
    <w:rsid w:val="004E7181"/>
    <w:rsid w:val="00F0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E0FE"/>
  <w15:docId w15:val="{565A7940-1B36-4F5C-A1B0-A8A83E67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Список-тире Знак Знак"/>
    <w:link w:val="-0"/>
    <w:qFormat/>
    <w:rsid w:val="00FB49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Символ сноски"/>
    <w:qFormat/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  <w:lang/>
    </w:rPr>
  </w:style>
  <w:style w:type="paragraph" w:customStyle="1" w:styleId="-0">
    <w:name w:val="Список-тире"/>
    <w:basedOn w:val="a"/>
    <w:link w:val="-"/>
    <w:qFormat/>
    <w:rsid w:val="00FB493B"/>
    <w:pPr>
      <w:spacing w:after="60"/>
      <w:jc w:val="both"/>
    </w:pPr>
    <w:rPr>
      <w:szCs w:val="28"/>
    </w:rPr>
  </w:style>
  <w:style w:type="paragraph" w:styleId="aa">
    <w:name w:val="List Paragraph"/>
    <w:basedOn w:val="a"/>
    <w:uiPriority w:val="34"/>
    <w:qFormat/>
    <w:rsid w:val="0079022B"/>
    <w:pPr>
      <w:ind w:left="720"/>
      <w:contextualSpacing/>
    </w:pPr>
  </w:style>
  <w:style w:type="paragraph" w:styleId="ab">
    <w:name w:val="footnote text"/>
    <w:basedOn w:val="a"/>
    <w:pPr>
      <w:suppressLineNumbers/>
      <w:ind w:left="340" w:hanging="340"/>
    </w:pPr>
    <w:rPr>
      <w:sz w:val="20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Company>HP Inc.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Гарабаева Джамиля Какышевна</dc:creator>
  <dc:description/>
  <cp:lastModifiedBy>Оксана Александрова</cp:lastModifiedBy>
  <cp:revision>2</cp:revision>
  <dcterms:created xsi:type="dcterms:W3CDTF">2025-01-12T20:23:00Z</dcterms:created>
  <dcterms:modified xsi:type="dcterms:W3CDTF">2025-01-12T20:23:00Z</dcterms:modified>
  <dc:language>ru-RU</dc:language>
</cp:coreProperties>
</file>